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240" w:lineRule="auto"/>
        <w:ind w:firstLine="280" w:firstLineChars="10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附件</w:t>
      </w:r>
      <w:r>
        <w:rPr>
          <w:rFonts w:ascii="Verdana" w:hAnsi="Verdana" w:cs="宋体"/>
          <w:kern w:val="0"/>
          <w:sz w:val="28"/>
          <w:szCs w:val="28"/>
        </w:rPr>
        <w:t>1</w:t>
      </w:r>
      <w:r>
        <w:rPr>
          <w:rFonts w:hint="eastAsia" w:ascii="Verdana" w:hAnsi="Verdana" w:cs="宋体"/>
          <w:kern w:val="0"/>
          <w:sz w:val="28"/>
          <w:szCs w:val="28"/>
        </w:rPr>
        <w:t>：</w:t>
      </w:r>
    </w:p>
    <w:tbl>
      <w:tblPr>
        <w:tblStyle w:val="3"/>
        <w:tblW w:w="8368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614"/>
        <w:gridCol w:w="1717"/>
        <w:gridCol w:w="1465"/>
        <w:gridCol w:w="418"/>
        <w:gridCol w:w="1057"/>
        <w:gridCol w:w="383"/>
        <w:gridCol w:w="1225"/>
        <w:gridCol w:w="4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微软雅黑" w:hAnsi="微软雅黑" w:eastAsia="微软雅黑" w:cs="宋体"/>
                <w:spacing w:val="7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pacing w:val="7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195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pacing w:val="7"/>
                <w:kern w:val="0"/>
                <w:sz w:val="18"/>
                <w:szCs w:val="18"/>
              </w:rPr>
              <w:t xml:space="preserve">  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6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  <w:t>教育资助资金资金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  <w:t>建德市教育局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  <w:t>建德市教育局资助管理中心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执行率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default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478.6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default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483.15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default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101%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478.6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483.15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101%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ascii="宋体" w:cs="宋体"/>
                <w:spacing w:val="7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ascii="宋体" w:cs="宋体"/>
                <w:spacing w:val="7"/>
                <w:kern w:val="0"/>
                <w:sz w:val="18"/>
                <w:szCs w:val="18"/>
              </w:rPr>
              <w:t>  </w:t>
            </w: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3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 w:val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1、实施对低收入家庭学生在农村中小学就学的提供爱心营养餐；2、对城乡家庭经济困难寄宿生给予生活费补助；</w:t>
            </w:r>
          </w:p>
          <w:p>
            <w:pPr>
              <w:widowControl w:val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3、实施在校期间五类学生资助学费、代管费；</w:t>
            </w:r>
          </w:p>
          <w:p>
            <w:pPr>
              <w:widowControl w:val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4、 “五类生”保育费按当地公办三级幼儿园保育费执行</w:t>
            </w:r>
          </w:p>
          <w:p>
            <w:pPr>
              <w:widowControl w:val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5、实施普通高中扶困助学补助经费</w:t>
            </w:r>
          </w:p>
          <w:p>
            <w:pPr>
              <w:widowControl w:val="0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6、实施职教学生资助经费</w:t>
            </w: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default" w:ascii="宋体" w:eastAsia="宋体" w:cs="宋体"/>
                <w:spacing w:val="7"/>
                <w:kern w:val="0"/>
                <w:sz w:val="26"/>
                <w:szCs w:val="26"/>
                <w:lang w:val="en-US" w:eastAsia="zh-CN"/>
              </w:rPr>
            </w:pPr>
            <w:r>
              <w:rPr>
                <w:rStyle w:val="4"/>
                <w:rFonts w:hint="eastAsia" w:ascii="仿宋_GB2312" w:hAnsi="Verdana" w:eastAsia="仿宋_GB2312"/>
                <w:sz w:val="24"/>
                <w:szCs w:val="24"/>
              </w:rPr>
              <w:t>通过财政资金完成了低收入家庭学生各阶段的各类助学金等。实现了应助</w:t>
            </w:r>
            <w:bookmarkStart w:id="0" w:name="_GoBack"/>
            <w:bookmarkEnd w:id="0"/>
            <w:r>
              <w:rPr>
                <w:rStyle w:val="4"/>
                <w:rFonts w:hint="eastAsia" w:ascii="仿宋_GB2312" w:hAnsi="Verdana" w:eastAsia="仿宋_GB2312"/>
                <w:sz w:val="24"/>
                <w:szCs w:val="24"/>
              </w:rPr>
              <w:t>尽助的工作目标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业务指标评价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基本指标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具体指标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指标分值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目标设定</w:t>
            </w:r>
          </w:p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情况（12）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依据的充分性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目标的明确度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目标的合理性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目标完成</w:t>
            </w:r>
          </w:p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程度（25）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目标完成率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项目完成质量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完成的及时性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组织管理水平（15）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管理制度保障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支撑条件保障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项目管理水平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项目实施社会效益（18）</w:t>
            </w:r>
          </w:p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服务对象满意率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社会效益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对脱困的保障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业务指标得分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70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资金落实</w:t>
            </w:r>
          </w:p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情况（10）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资金预算与实际到位比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资金拨付要求与实际拨付比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仿宋" w:eastAsia="仿宋_GB2312" w:cs="宋体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实际支出情况（10）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资金使用率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专项资金支出的合规性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专项资金支出的相符性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财务管理状况（10）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制度的健全性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管理的有效性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会计信息质量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财务指标得分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30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综合得分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综合得分=业务指标得分+财务指标得分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评价等次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优秀</w:t>
            </w:r>
          </w:p>
        </w:tc>
      </w:tr>
    </w:tbl>
    <w:p>
      <w:pPr>
        <w:rPr>
          <w:rFonts w:hint="eastAsia" w:ascii="Verdana" w:hAnsi="Verdana" w:cs="宋体"/>
          <w:kern w:val="0"/>
          <w:sz w:val="28"/>
          <w:szCs w:val="28"/>
        </w:rPr>
      </w:pPr>
    </w:p>
    <w:p>
      <w:pPr>
        <w:rPr>
          <w:rFonts w:hint="eastAsia" w:ascii="Verdana" w:hAnsi="Verdana" w:cs="宋体"/>
          <w:kern w:val="0"/>
          <w:sz w:val="28"/>
          <w:szCs w:val="28"/>
        </w:rPr>
      </w:pPr>
    </w:p>
    <w:p>
      <w:pPr>
        <w:rPr>
          <w:rFonts w:hint="eastAsia" w:ascii="Verdana" w:hAnsi="Verdana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B4F17"/>
    <w:rsid w:val="12565282"/>
    <w:rsid w:val="14071F23"/>
    <w:rsid w:val="1B814793"/>
    <w:rsid w:val="27D04D07"/>
    <w:rsid w:val="300F4770"/>
    <w:rsid w:val="3BF66224"/>
    <w:rsid w:val="46601082"/>
    <w:rsid w:val="4F4631CE"/>
    <w:rsid w:val="55D9276E"/>
    <w:rsid w:val="5D4D6917"/>
    <w:rsid w:val="5FE0363E"/>
    <w:rsid w:val="62D64CF6"/>
    <w:rsid w:val="656D7A2B"/>
    <w:rsid w:val="66844547"/>
    <w:rsid w:val="6B26391A"/>
    <w:rsid w:val="6B4612E6"/>
    <w:rsid w:val="745009CB"/>
    <w:rsid w:val="746C5EA0"/>
    <w:rsid w:val="7B2973DE"/>
    <w:rsid w:val="7BA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t_content1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2020-09-07T00:45:00Z</cp:lastPrinted>
  <dcterms:modified xsi:type="dcterms:W3CDTF">2020-09-25T07:38:50Z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