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  <w:t>建德市202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 w:bidi="ar"/>
        </w:rPr>
        <w:t>秋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bidi="ar"/>
        </w:rPr>
        <w:t>季学期幼儿园学生资助对象教育资助经费统计表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bidi="ar"/>
        </w:rPr>
      </w:pPr>
    </w:p>
    <w:tbl>
      <w:tblPr>
        <w:tblStyle w:val="3"/>
        <w:tblW w:w="1005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4170"/>
        <w:gridCol w:w="950"/>
        <w:gridCol w:w="1276"/>
        <w:gridCol w:w="29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exac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单位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补助经费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（元）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建德市新安江中心幼儿园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9000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公办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1 </w:t>
            </w:r>
            <w:r>
              <w:rPr>
                <w:rFonts w:hint="eastAsia" w:ascii="宋体" w:hAnsi="宋体" w:cs="宋体"/>
                <w:szCs w:val="21"/>
              </w:rPr>
              <w:t>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2400</w:t>
            </w:r>
            <w:r>
              <w:rPr>
                <w:rFonts w:hint="eastAsia" w:ascii="宋体" w:hAnsi="宋体" w:cs="宋体"/>
                <w:szCs w:val="21"/>
              </w:rPr>
              <w:t xml:space="preserve"> 元；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民办</w:t>
            </w:r>
            <w:r>
              <w:rPr>
                <w:rFonts w:hint="eastAsia" w:ascii="宋体" w:hAnsi="宋体" w:cs="宋体"/>
                <w:szCs w:val="21"/>
              </w:rPr>
              <w:t>幼儿园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人，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6600</w:t>
            </w:r>
            <w:r>
              <w:rPr>
                <w:rFonts w:hint="eastAsia" w:ascii="宋体" w:hAnsi="宋体" w:cs="宋体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建德市寿昌幼儿园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17600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公办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6 </w:t>
            </w:r>
            <w:r>
              <w:rPr>
                <w:rFonts w:hint="eastAsia" w:ascii="宋体" w:hAnsi="宋体" w:cs="宋体"/>
                <w:szCs w:val="21"/>
              </w:rPr>
              <w:t xml:space="preserve">人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11900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民办</w:t>
            </w:r>
            <w:r>
              <w:rPr>
                <w:rFonts w:hint="eastAsia" w:ascii="宋体" w:hAnsi="宋体" w:cs="宋体"/>
                <w:szCs w:val="21"/>
              </w:rPr>
              <w:t xml:space="preserve">幼儿园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人，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5700</w:t>
            </w:r>
            <w:r>
              <w:rPr>
                <w:rFonts w:hint="eastAsia" w:ascii="宋体" w:hAnsi="宋体" w:cs="宋体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exac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建德市梅城幼儿园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65600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公办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人，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29500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民办</w:t>
            </w:r>
            <w:r>
              <w:rPr>
                <w:rFonts w:hint="eastAsia" w:ascii="宋体" w:hAnsi="宋体" w:cs="宋体"/>
                <w:szCs w:val="21"/>
              </w:rPr>
              <w:t>幼儿园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szCs w:val="21"/>
              </w:rPr>
              <w:t>人，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36100元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建德市大同中心幼儿园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="0" w:left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32300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公办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12</w:t>
            </w:r>
            <w:r>
              <w:rPr>
                <w:rFonts w:hint="eastAsia" w:ascii="宋体" w:hAnsi="宋体" w:cs="宋体"/>
                <w:szCs w:val="21"/>
              </w:rPr>
              <w:t xml:space="preserve">人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22800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民办</w:t>
            </w:r>
            <w:r>
              <w:rPr>
                <w:rFonts w:hint="eastAsia" w:ascii="宋体" w:hAnsi="宋体" w:cs="宋体"/>
                <w:szCs w:val="21"/>
              </w:rPr>
              <w:t>幼儿园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5</w:t>
            </w:r>
            <w:r>
              <w:rPr>
                <w:rFonts w:hint="eastAsia" w:ascii="宋体" w:hAnsi="宋体" w:cs="宋体"/>
                <w:szCs w:val="21"/>
              </w:rPr>
              <w:t>人，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9500  </w:t>
            </w:r>
            <w:r>
              <w:rPr>
                <w:rFonts w:hint="eastAsia" w:ascii="宋体" w:hAnsi="宋体" w:cs="宋体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建德市李家中心幼儿园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3800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建德市航头中心幼儿园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11400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建德市大慈岩中心幼儿园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10900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建德市杨村桥中心幼儿园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9500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建德市下涯中心幼儿园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17000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公办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 xml:space="preserve">人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11400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民办</w:t>
            </w:r>
            <w:r>
              <w:rPr>
                <w:rFonts w:hint="eastAsia" w:ascii="宋体" w:hAnsi="宋体" w:cs="宋体"/>
                <w:szCs w:val="21"/>
              </w:rPr>
              <w:t xml:space="preserve">幼儿园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人，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5600元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建德市大洋中心幼儿园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13300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建德市三都中心幼儿园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8500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公办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 xml:space="preserve">人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5700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民办</w:t>
            </w:r>
            <w:r>
              <w:rPr>
                <w:rFonts w:hint="eastAsia" w:ascii="宋体" w:hAnsi="宋体" w:cs="宋体"/>
                <w:szCs w:val="21"/>
              </w:rPr>
              <w:t xml:space="preserve">幼儿园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 xml:space="preserve"> 人，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2800</w:t>
            </w:r>
            <w:r>
              <w:rPr>
                <w:rFonts w:hint="eastAsia" w:ascii="宋体" w:hAnsi="宋体" w:cs="宋体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建德市更楼中心幼儿园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29000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公办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 xml:space="preserve">人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11900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民办</w:t>
            </w:r>
            <w:r>
              <w:rPr>
                <w:rFonts w:hint="eastAsia" w:ascii="宋体" w:hAnsi="宋体" w:cs="宋体"/>
                <w:szCs w:val="21"/>
              </w:rPr>
              <w:t xml:space="preserve">幼儿园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人，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17100</w:t>
            </w:r>
            <w:r>
              <w:rPr>
                <w:rFonts w:hint="eastAsia" w:ascii="宋体" w:hAnsi="宋体" w:cs="宋体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建德市钦堂中心幼儿园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11400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建德市莲花中心幼儿园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1900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  <w:jc w:val="center"/>
        </w:trPr>
        <w:tc>
          <w:tcPr>
            <w:tcW w:w="7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41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建德市洋溪中心幼儿园</w:t>
            </w:r>
          </w:p>
        </w:tc>
        <w:tc>
          <w:tcPr>
            <w:tcW w:w="9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14200</w:t>
            </w:r>
          </w:p>
        </w:tc>
        <w:tc>
          <w:tcPr>
            <w:tcW w:w="292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公办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人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11400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民办</w:t>
            </w:r>
            <w:r>
              <w:rPr>
                <w:rFonts w:hint="eastAsia" w:ascii="宋体" w:hAnsi="宋体" w:cs="宋体"/>
                <w:szCs w:val="21"/>
              </w:rPr>
              <w:t>幼儿园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人，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2800  </w:t>
            </w:r>
            <w:r>
              <w:rPr>
                <w:rFonts w:hint="eastAsia" w:ascii="宋体" w:hAnsi="宋体" w:cs="宋体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建德市人民政府机关幼儿园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4800</w:t>
            </w:r>
          </w:p>
        </w:tc>
        <w:tc>
          <w:tcPr>
            <w:tcW w:w="2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4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建德市乾潭中心幼儿园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49900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公办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6 </w:t>
            </w:r>
            <w:r>
              <w:rPr>
                <w:rFonts w:hint="eastAsia" w:ascii="宋体" w:hAnsi="宋体" w:cs="宋体"/>
                <w:szCs w:val="21"/>
              </w:rPr>
              <w:t>人，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13400</w:t>
            </w:r>
            <w:r>
              <w:rPr>
                <w:rFonts w:hint="eastAsia" w:ascii="宋体" w:hAnsi="宋体" w:cs="宋体"/>
                <w:szCs w:val="21"/>
              </w:rPr>
              <w:t>元；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民办</w:t>
            </w:r>
            <w:r>
              <w:rPr>
                <w:rFonts w:hint="eastAsia" w:ascii="宋体" w:hAnsi="宋体" w:cs="宋体"/>
                <w:szCs w:val="21"/>
              </w:rPr>
              <w:t xml:space="preserve">幼儿园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人，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36500 </w:t>
            </w:r>
            <w:r>
              <w:rPr>
                <w:rFonts w:hint="eastAsia" w:ascii="宋体" w:hAnsi="宋体" w:cs="宋体"/>
                <w:szCs w:val="21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4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洋安</w:t>
            </w:r>
            <w:r>
              <w:rPr>
                <w:rFonts w:hint="eastAsia" w:ascii="宋体" w:hAnsi="宋体" w:cs="宋体"/>
                <w:szCs w:val="21"/>
              </w:rPr>
              <w:t>幼儿园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3800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4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建德市月亮湾幼儿园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5700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4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建德市寿昌新城幼儿园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7100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4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建德市白沙幼儿园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13300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4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建德市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彩虹</w:t>
            </w:r>
            <w:r>
              <w:rPr>
                <w:rFonts w:hint="eastAsia" w:ascii="宋体" w:hAnsi="宋体" w:cs="宋体"/>
                <w:szCs w:val="21"/>
              </w:rPr>
              <w:t>幼儿园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5700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4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建德市明珠幼儿园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5700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合计</w:t>
            </w:r>
          </w:p>
        </w:tc>
        <w:tc>
          <w:tcPr>
            <w:tcW w:w="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191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351400</w:t>
            </w:r>
          </w:p>
        </w:tc>
        <w:tc>
          <w:tcPr>
            <w:tcW w:w="2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</w:tbl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bidi="ar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bidi="ar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0"/>
          <w:szCs w:val="40"/>
          <w:lang w:bidi="ar"/>
        </w:rPr>
      </w:pP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400" w:lineRule="exact"/>
        <w:ind w:right="2336"/>
        <w:rPr>
          <w:rFonts w:hint="eastAsia" w:ascii="黑体" w:eastAsia="黑体"/>
          <w:sz w:val="32"/>
          <w:szCs w:val="32"/>
        </w:rPr>
      </w:pPr>
    </w:p>
    <w:p>
      <w:pPr>
        <w:widowControl/>
        <w:spacing w:line="500" w:lineRule="exact"/>
        <w:ind w:left="-92" w:leftChars="-44"/>
        <w:rPr>
          <w:rFonts w:hint="eastAsia" w:ascii="黑体" w:hAnsi="黑体" w:eastAsia="黑体" w:cs="黑体"/>
          <w:bCs/>
          <w:kern w:val="0"/>
          <w:sz w:val="32"/>
          <w:szCs w:val="22"/>
        </w:rPr>
      </w:pPr>
    </w:p>
    <w:p>
      <w:pPr>
        <w:widowControl/>
        <w:spacing w:line="500" w:lineRule="exact"/>
        <w:rPr>
          <w:rFonts w:hint="eastAsia" w:ascii="黑体" w:hAnsi="黑体" w:eastAsia="黑体" w:cs="黑体"/>
          <w:bCs/>
          <w:kern w:val="0"/>
          <w:sz w:val="32"/>
          <w:szCs w:val="22"/>
        </w:rPr>
      </w:pPr>
    </w:p>
    <w:p>
      <w:pPr>
        <w:widowControl/>
        <w:spacing w:line="500" w:lineRule="exact"/>
        <w:rPr>
          <w:rFonts w:hint="eastAsia" w:ascii="黑体" w:hAnsi="黑体" w:eastAsia="黑体" w:cs="黑体"/>
          <w:bCs/>
          <w:kern w:val="0"/>
          <w:sz w:val="32"/>
          <w:szCs w:val="22"/>
        </w:rPr>
      </w:pPr>
    </w:p>
    <w:p>
      <w:pPr>
        <w:widowControl/>
        <w:spacing w:line="500" w:lineRule="exact"/>
        <w:rPr>
          <w:rFonts w:hint="eastAsia" w:ascii="黑体" w:hAnsi="黑体" w:eastAsia="黑体" w:cs="黑体"/>
          <w:bCs/>
          <w:kern w:val="0"/>
          <w:sz w:val="32"/>
          <w:szCs w:val="22"/>
        </w:rPr>
      </w:pPr>
    </w:p>
    <w:p>
      <w:pPr>
        <w:widowControl/>
        <w:spacing w:line="500" w:lineRule="exact"/>
        <w:rPr>
          <w:rFonts w:hint="eastAsia" w:ascii="黑体" w:hAnsi="黑体" w:eastAsia="黑体" w:cs="黑体"/>
          <w:bCs/>
          <w:kern w:val="0"/>
          <w:sz w:val="32"/>
          <w:szCs w:val="22"/>
        </w:rPr>
      </w:pPr>
    </w:p>
    <w:p>
      <w:pPr>
        <w:widowControl/>
        <w:spacing w:line="500" w:lineRule="exact"/>
        <w:rPr>
          <w:rFonts w:hint="eastAsia" w:ascii="黑体" w:hAnsi="黑体" w:eastAsia="黑体" w:cs="黑体"/>
          <w:bCs/>
          <w:kern w:val="0"/>
          <w:sz w:val="32"/>
          <w:szCs w:val="22"/>
        </w:rPr>
      </w:pPr>
    </w:p>
    <w:p>
      <w:pPr>
        <w:widowControl/>
        <w:spacing w:line="500" w:lineRule="exact"/>
        <w:rPr>
          <w:rFonts w:hint="eastAsia" w:ascii="黑体" w:hAnsi="黑体" w:eastAsia="黑体" w:cs="黑体"/>
          <w:bCs/>
          <w:kern w:val="0"/>
          <w:sz w:val="32"/>
          <w:szCs w:val="22"/>
        </w:rPr>
      </w:pPr>
    </w:p>
    <w:p>
      <w:pPr>
        <w:widowControl/>
        <w:spacing w:line="500" w:lineRule="exact"/>
        <w:rPr>
          <w:rFonts w:hint="eastAsia" w:ascii="黑体" w:hAnsi="黑体" w:eastAsia="黑体" w:cs="黑体"/>
          <w:bCs/>
          <w:kern w:val="0"/>
          <w:sz w:val="32"/>
          <w:szCs w:val="22"/>
        </w:rPr>
      </w:pPr>
    </w:p>
    <w:p>
      <w:pPr>
        <w:widowControl/>
        <w:spacing w:line="500" w:lineRule="exact"/>
        <w:rPr>
          <w:rFonts w:hint="eastAsia" w:ascii="黑体" w:hAnsi="黑体" w:eastAsia="黑体" w:cs="黑体"/>
          <w:bCs/>
          <w:kern w:val="0"/>
          <w:sz w:val="32"/>
          <w:szCs w:val="22"/>
        </w:rPr>
      </w:pPr>
    </w:p>
    <w:p>
      <w:pPr>
        <w:widowControl/>
        <w:spacing w:line="500" w:lineRule="exact"/>
        <w:rPr>
          <w:rFonts w:hint="eastAsia" w:ascii="黑体" w:hAnsi="黑体" w:eastAsia="黑体" w:cs="黑体"/>
          <w:bCs/>
          <w:kern w:val="0"/>
          <w:sz w:val="32"/>
          <w:szCs w:val="22"/>
        </w:rPr>
      </w:pPr>
    </w:p>
    <w:p>
      <w:pPr>
        <w:widowControl/>
        <w:spacing w:line="500" w:lineRule="exact"/>
        <w:rPr>
          <w:rFonts w:hint="eastAsia" w:ascii="黑体" w:hAnsi="黑体" w:eastAsia="黑体" w:cs="黑体"/>
          <w:bCs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22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22"/>
          <w:lang w:val="en-US" w:eastAsia="zh-CN"/>
        </w:rPr>
        <w:t>2</w:t>
      </w:r>
    </w:p>
    <w:p>
      <w:pPr>
        <w:widowControl/>
        <w:spacing w:line="360" w:lineRule="exact"/>
        <w:rPr>
          <w:rFonts w:hint="eastAsia" w:ascii="黑体" w:hAnsi="黑体" w:eastAsia="黑体" w:cs="黑体"/>
          <w:bCs/>
          <w:kern w:val="0"/>
          <w:sz w:val="32"/>
          <w:szCs w:val="22"/>
        </w:rPr>
      </w:pPr>
    </w:p>
    <w:p>
      <w:pPr>
        <w:widowControl/>
        <w:spacing w:line="500" w:lineRule="exact"/>
        <w:ind w:left="-92" w:leftChars="-44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32"/>
        </w:rPr>
        <w:t>建德市202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32"/>
        </w:rPr>
        <w:t>年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32"/>
          <w:lang w:eastAsia="zh-CN"/>
        </w:rPr>
        <w:t>秋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32"/>
        </w:rPr>
        <w:t>季学期义务教育学校</w:t>
      </w:r>
    </w:p>
    <w:p>
      <w:pPr>
        <w:widowControl/>
        <w:spacing w:line="500" w:lineRule="exact"/>
        <w:ind w:left="-92" w:leftChars="-44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44"/>
          <w:szCs w:val="32"/>
        </w:rPr>
        <w:t>爱心营养餐和生活补助统计表</w:t>
      </w:r>
    </w:p>
    <w:tbl>
      <w:tblPr>
        <w:tblStyle w:val="3"/>
        <w:tblW w:w="6207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2744"/>
        <w:gridCol w:w="736"/>
        <w:gridCol w:w="886"/>
        <w:gridCol w:w="928"/>
        <w:gridCol w:w="911"/>
        <w:gridCol w:w="1080"/>
        <w:gridCol w:w="1262"/>
        <w:gridCol w:w="18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exact"/>
          <w:tblHeader/>
          <w:jc w:val="center"/>
        </w:trPr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学校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营养餐人数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营养餐金额（元）</w:t>
            </w:r>
          </w:p>
        </w:tc>
        <w:tc>
          <w:tcPr>
            <w:tcW w:w="4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寄宿生生活补助人数</w:t>
            </w: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寄宿生生活补助金额</w:t>
            </w: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非寄宿生生活补助人数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非寄宿生生活补助金额</w:t>
            </w:r>
          </w:p>
        </w:tc>
        <w:tc>
          <w:tcPr>
            <w:tcW w:w="8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建德市新安江第一初级中学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3130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建德市新安江第二初级中学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17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1250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4695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建德市新安江第三初级中学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1252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建德市城东实验学校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13000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6875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4695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建德市更楼初级中学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5625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1252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建德市乾潭初级中学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41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3125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11268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建德市梅城初级中学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6875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49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15337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建德市大洋初级中学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8125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2817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建德市杨村桥初级中学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1565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建德市三都初级中学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13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1875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3130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建德市寿昌初级中学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28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14000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3125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7199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建德市航头初级中学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8125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939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建德市大同初级中学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47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13125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8138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建德市李家初级中学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4375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1252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建德市大慈岩初级中学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14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6250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1252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建德市安仁中心学校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23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1250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21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5817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建德市马目中心学校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17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625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4126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48"/>
                <w:szCs w:val="4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建德市培智学校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57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28500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1750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53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14132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48"/>
                <w:szCs w:val="4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建德市新世纪实验学校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2500</w:t>
            </w: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建德市钦堂中心小学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建德市三河小学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建德市航头中心小学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31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31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7750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建德市新安江第一小学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1750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建德市新安江第二小学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1750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建德市新安江第三小学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14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3500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建德市明珠小学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建德市明镜小学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建德市洋溪小学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19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19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4750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建德市更楼小学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7500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建德市莲花中心小学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建德市下涯中心小学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5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建德市乾潭第一小学</w:t>
            </w:r>
          </w:p>
        </w:tc>
        <w:tc>
          <w:tcPr>
            <w:tcW w:w="3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</w:t>
            </w:r>
          </w:p>
        </w:tc>
        <w:tc>
          <w:tcPr>
            <w:tcW w:w="40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7500</w:t>
            </w:r>
          </w:p>
        </w:tc>
        <w:tc>
          <w:tcPr>
            <w:tcW w:w="4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15</w:t>
            </w:r>
          </w:p>
        </w:tc>
        <w:tc>
          <w:tcPr>
            <w:tcW w:w="5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3750</w:t>
            </w:r>
          </w:p>
        </w:tc>
        <w:tc>
          <w:tcPr>
            <w:tcW w:w="8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建德市乾潭第二小学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56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28000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14000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建德市梅城中心小学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68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34000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68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17000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建德市大洋中心小学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建德市杨村桥中心小学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2750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建德市三都中心小学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13000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6500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建德市寿昌第一小学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4000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39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建德市寿昌第二小学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13000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6500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建德市大慈岩中心小学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11000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22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5500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41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建德市大同第一小学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29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14500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29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7250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42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建德市大同第二小学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12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3000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43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建德市李家中心小学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19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19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4750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44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建德市麻车小学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3500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1750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建德市上马小学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4000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46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建德市洋安小学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5000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10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2500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47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建德市月亮湾小学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建德市梅城南峰小学</w:t>
            </w: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36</w:t>
            </w: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18000</w:t>
            </w: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36</w:t>
            </w: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9000</w:t>
            </w: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合计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965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482500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128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79875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844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226246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寄宿生生活补助初中127人，小学1人，非寄宿生生活补助初中242人，小学602人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spacing w:line="400" w:lineRule="exact"/>
        <w:ind w:right="2336"/>
        <w:rPr>
          <w:rFonts w:hint="eastAsia" w:ascii="黑体" w:eastAsia="黑体"/>
          <w:sz w:val="32"/>
          <w:szCs w:val="32"/>
        </w:rPr>
      </w:pPr>
    </w:p>
    <w:p>
      <w:pPr>
        <w:spacing w:line="400" w:lineRule="exact"/>
        <w:ind w:right="2336"/>
        <w:rPr>
          <w:rFonts w:hint="eastAsia" w:ascii="黑体" w:eastAsia="黑体"/>
          <w:sz w:val="32"/>
          <w:szCs w:val="32"/>
        </w:rPr>
      </w:pPr>
    </w:p>
    <w:p>
      <w:pPr>
        <w:spacing w:line="400" w:lineRule="exact"/>
        <w:ind w:right="2336"/>
        <w:rPr>
          <w:rFonts w:hint="eastAsia" w:ascii="黑体" w:eastAsia="黑体"/>
          <w:sz w:val="32"/>
          <w:szCs w:val="32"/>
        </w:rPr>
      </w:pPr>
    </w:p>
    <w:p>
      <w:pPr>
        <w:spacing w:line="400" w:lineRule="exact"/>
        <w:ind w:right="2336"/>
        <w:rPr>
          <w:rFonts w:hint="eastAsia" w:ascii="黑体" w:eastAsia="黑体"/>
          <w:sz w:val="32"/>
          <w:szCs w:val="32"/>
        </w:rPr>
      </w:pPr>
    </w:p>
    <w:p>
      <w:pPr>
        <w:spacing w:line="400" w:lineRule="exact"/>
        <w:ind w:right="2336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pacing w:line="400" w:lineRule="exact"/>
        <w:ind w:right="2336"/>
        <w:rPr>
          <w:rFonts w:hint="eastAsia" w:ascii="黑体" w:eastAsia="黑体"/>
          <w:sz w:val="32"/>
          <w:szCs w:val="32"/>
        </w:rPr>
      </w:pPr>
    </w:p>
    <w:p>
      <w:pPr>
        <w:spacing w:line="160" w:lineRule="exact"/>
        <w:rPr>
          <w:rFonts w:hint="eastAsia" w:asci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宋体" w:eastAsia="方正小标宋简体" w:cs="宋体"/>
          <w:bCs/>
          <w:color w:val="000000"/>
          <w:spacing w:val="-11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11"/>
          <w:kern w:val="0"/>
          <w:sz w:val="44"/>
          <w:szCs w:val="44"/>
        </w:rPr>
        <w:t>建德市202</w:t>
      </w:r>
      <w:r>
        <w:rPr>
          <w:rFonts w:hint="eastAsia" w:ascii="方正小标宋简体" w:hAnsi="宋体" w:eastAsia="方正小标宋简体" w:cs="宋体"/>
          <w:bCs/>
          <w:color w:val="000000"/>
          <w:spacing w:val="-11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color w:val="000000"/>
          <w:spacing w:val="-11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Cs/>
          <w:color w:val="000000"/>
          <w:spacing w:val="-11"/>
          <w:kern w:val="0"/>
          <w:sz w:val="44"/>
          <w:szCs w:val="44"/>
          <w:lang w:eastAsia="zh-CN"/>
        </w:rPr>
        <w:t>秋</w:t>
      </w:r>
      <w:r>
        <w:rPr>
          <w:rFonts w:hint="eastAsia" w:ascii="方正小标宋简体" w:hAnsi="宋体" w:eastAsia="方正小标宋简体" w:cs="宋体"/>
          <w:bCs/>
          <w:color w:val="000000"/>
          <w:spacing w:val="-11"/>
          <w:kern w:val="0"/>
          <w:sz w:val="44"/>
          <w:szCs w:val="44"/>
        </w:rPr>
        <w:t>季学期普通高中</w:t>
      </w:r>
    </w:p>
    <w:p>
      <w:pPr>
        <w:spacing w:line="540" w:lineRule="exact"/>
        <w:jc w:val="center"/>
        <w:rPr>
          <w:rFonts w:ascii="黑体" w:eastAsia="黑体"/>
          <w:spacing w:val="-11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spacing w:val="-11"/>
          <w:kern w:val="0"/>
          <w:sz w:val="44"/>
          <w:szCs w:val="44"/>
        </w:rPr>
        <w:t>教育券、国家助学金和校内人民助学金统计表</w:t>
      </w:r>
    </w:p>
    <w:tbl>
      <w:tblPr>
        <w:tblStyle w:val="3"/>
        <w:tblpPr w:leftFromText="180" w:rightFromText="180" w:vertAnchor="text" w:horzAnchor="page" w:tblpX="1792" w:tblpY="28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549"/>
        <w:gridCol w:w="588"/>
        <w:gridCol w:w="990"/>
        <w:gridCol w:w="561"/>
        <w:gridCol w:w="992"/>
        <w:gridCol w:w="709"/>
        <w:gridCol w:w="1134"/>
        <w:gridCol w:w="1276"/>
        <w:gridCol w:w="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序号</w:t>
            </w:r>
          </w:p>
        </w:tc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 xml:space="preserve">  项目</w:t>
            </w:r>
          </w:p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学校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教育券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(免学费）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国家助学金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校内人民助学金（元）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合计金额(元）</w:t>
            </w:r>
          </w:p>
        </w:tc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人数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资助金额元）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人数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资助金额(元）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资助金额(元）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浙江省严州中学梅城校区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67900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48000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1367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55773.6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171673.6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浙江省建德市新安江中学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65200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46000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1668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68054.4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179254.4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浙江省严州中学</w:t>
            </w:r>
            <w:r>
              <w:rPr>
                <w:rFonts w:hint="eastAsia" w:ascii="宋体" w:hAnsi="宋体" w:cs="宋体"/>
                <w:sz w:val="24"/>
              </w:rPr>
              <w:t>新安江校区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32350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23000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1364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55651.2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111001.2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浙江省建德市寿昌中学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43650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1362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55569.6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130219.6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5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建德市育才高级中学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7050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12050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6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建德市培智学校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10800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408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21208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7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建德市新世纪实验学校（高中部）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1350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2350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0"/>
              </w:rPr>
              <w:t>　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0"/>
              </w:rPr>
              <w:t>合计</w:t>
            </w:r>
          </w:p>
        </w:tc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228300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164000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235456.8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627756.8</w:t>
            </w:r>
          </w:p>
        </w:tc>
        <w:tc>
          <w:tcPr>
            <w:tcW w:w="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40" w:lineRule="exact"/>
        <w:rPr>
          <w:rFonts w:ascii="黑体" w:eastAsia="黑体"/>
          <w:sz w:val="32"/>
          <w:szCs w:val="32"/>
        </w:rPr>
      </w:pPr>
    </w:p>
    <w:p>
      <w:pPr>
        <w:spacing w:line="400" w:lineRule="exact"/>
        <w:ind w:right="2336" w:firstLine="480" w:firstLineChars="150"/>
        <w:rPr>
          <w:rFonts w:hint="eastAsia" w:ascii="黑体" w:eastAsia="黑体"/>
          <w:sz w:val="32"/>
          <w:szCs w:val="32"/>
        </w:rPr>
      </w:pPr>
    </w:p>
    <w:p>
      <w:pPr>
        <w:spacing w:line="400" w:lineRule="exact"/>
        <w:ind w:right="2336" w:firstLine="480" w:firstLineChars="150"/>
        <w:rPr>
          <w:rFonts w:hint="eastAsia" w:ascii="黑体" w:eastAsia="黑体"/>
          <w:sz w:val="32"/>
          <w:szCs w:val="32"/>
        </w:rPr>
      </w:pPr>
    </w:p>
    <w:p>
      <w:pPr>
        <w:spacing w:line="400" w:lineRule="exact"/>
        <w:ind w:right="2336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spacing w:line="400" w:lineRule="exact"/>
        <w:ind w:right="2336"/>
        <w:rPr>
          <w:rFonts w:hint="eastAsia" w:ascii="黑体" w:eastAsia="黑体"/>
          <w:sz w:val="32"/>
          <w:szCs w:val="32"/>
        </w:rPr>
      </w:pPr>
    </w:p>
    <w:p>
      <w:pPr>
        <w:spacing w:line="160" w:lineRule="exact"/>
        <w:rPr>
          <w:rFonts w:hint="eastAsia" w:ascii="黑体" w:eastAsia="黑体"/>
          <w:sz w:val="32"/>
          <w:szCs w:val="32"/>
        </w:rPr>
      </w:pPr>
    </w:p>
    <w:p>
      <w:pPr>
        <w:spacing w:line="540" w:lineRule="exact"/>
        <w:ind w:left="1740" w:leftChars="200" w:right="-153" w:rightChars="-73" w:hanging="1320" w:hangingChars="3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建德市202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秋</w:t>
      </w:r>
      <w:r>
        <w:rPr>
          <w:rFonts w:hint="eastAsia" w:ascii="方正小标宋简体" w:eastAsia="方正小标宋简体"/>
          <w:sz w:val="44"/>
          <w:szCs w:val="44"/>
        </w:rPr>
        <w:t>季学期中等职业学校</w:t>
      </w:r>
    </w:p>
    <w:p>
      <w:pPr>
        <w:spacing w:line="540" w:lineRule="exact"/>
        <w:ind w:left="1740" w:leftChars="200" w:right="-153" w:rightChars="-73" w:hanging="1320" w:hangingChars="3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助学经费统计表</w:t>
      </w:r>
    </w:p>
    <w:p>
      <w:pPr>
        <w:spacing w:line="540" w:lineRule="exact"/>
        <w:ind w:left="1380" w:leftChars="200" w:right="-153" w:rightChars="-73" w:hanging="960" w:hangingChars="300"/>
        <w:jc w:val="left"/>
        <w:rPr>
          <w:rFonts w:ascii="方正小标宋简体" w:eastAsia="方正小标宋简体"/>
          <w:sz w:val="32"/>
          <w:szCs w:val="28"/>
        </w:rPr>
      </w:pPr>
    </w:p>
    <w:tbl>
      <w:tblPr>
        <w:tblStyle w:val="3"/>
        <w:tblW w:w="97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963"/>
        <w:gridCol w:w="1045"/>
        <w:gridCol w:w="1130"/>
        <w:gridCol w:w="1262"/>
        <w:gridCol w:w="1513"/>
        <w:gridCol w:w="1605"/>
        <w:gridCol w:w="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434" w:type="dxa"/>
            <w:tcBorders>
              <w:top w:val="single" w:color="auto" w:sz="8" w:space="0"/>
              <w:left w:val="single" w:color="auto" w:sz="8" w:space="0"/>
              <w:bottom w:val="nil"/>
              <w:right w:val="nil"/>
              <w:tl2br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964" w:hanging="960" w:hangingChars="400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     项目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学校  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助学金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10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助学金金额(元)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免学费人数</w:t>
            </w:r>
          </w:p>
        </w:tc>
        <w:tc>
          <w:tcPr>
            <w:tcW w:w="12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免学费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金额(元)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校内人民助学金(元)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金额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bookmarkStart w:id="0" w:name="OLE_LINK2" w:colFirst="0" w:colLast="8"/>
            <w:bookmarkStart w:id="1" w:name="OLE_LINK1" w:colFirst="0" w:colLast="8"/>
            <w:r>
              <w:rPr>
                <w:rFonts w:hint="eastAsia" w:ascii="宋体" w:hAnsi="宋体" w:cs="宋体"/>
                <w:color w:val="000000"/>
                <w:sz w:val="24"/>
              </w:rPr>
              <w:t>建德市新安江职业学校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127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127000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1707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1621650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108394.5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1857044.5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建德市培智学校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23000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15200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1460.5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39660.5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4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合计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150000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1723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1636850</w:t>
            </w:r>
          </w:p>
        </w:tc>
        <w:tc>
          <w:tcPr>
            <w:tcW w:w="15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109855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1896705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bookmarkEnd w:id="0"/>
      <w:bookmarkEnd w:id="1"/>
    </w:tbl>
    <w:p>
      <w:pPr>
        <w:spacing w:line="540" w:lineRule="exact"/>
        <w:rPr>
          <w:rFonts w:ascii="仿宋_GB2312" w:eastAsia="仿宋_GB2312"/>
          <w:szCs w:val="21"/>
        </w:rPr>
      </w:pPr>
    </w:p>
    <w:p>
      <w:pPr>
        <w:spacing w:line="2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1843" w:right="1587" w:bottom="1801" w:left="1701" w:header="851" w:footer="137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210" w:right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210" w:right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210" w:leftChars="10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210" w:leftChars="10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firstLine="180" w:firstLineChars="10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GM0YmUzOGU1ODdmYWQzNmFlYjM0NzA2OGY1MGQifQ=="/>
  </w:docVars>
  <w:rsids>
    <w:rsidRoot w:val="00000000"/>
    <w:rsid w:val="1AD03180"/>
    <w:rsid w:val="1F513806"/>
    <w:rsid w:val="6C8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2022-09-06T00:12:00Z</dcterms:created>
  <dc:creator>Administrator</dc:creator>
  <cp:lastModifiedBy>傅璐</cp:lastModifiedBy>
  <dcterms:modified xsi:type="dcterms:W3CDTF">2023-12-26T08:16:37Z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0586C1F3EBAC4B21A474DCCB04943767</vt:lpwstr>
  </property>
</Properties>
</file>