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黑体" w:hAnsi="黑体" w:eastAsia="黑体"/>
          <w:b/>
          <w:bCs/>
          <w:spacing w:val="15"/>
          <w:sz w:val="44"/>
          <w:szCs w:val="44"/>
        </w:rPr>
      </w:pPr>
    </w:p>
    <w:p>
      <w:pPr>
        <w:spacing w:line="300" w:lineRule="auto"/>
        <w:jc w:val="center"/>
        <w:rPr>
          <w:rStyle w:val="7"/>
          <w:rFonts w:ascii="黑体" w:hAnsi="黑体" w:eastAsia="黑体"/>
          <w:b w:val="0"/>
          <w:sz w:val="30"/>
          <w:szCs w:val="30"/>
        </w:rPr>
      </w:pPr>
      <w:r>
        <w:rPr>
          <w:rFonts w:hint="eastAsia" w:ascii="黑体" w:hAnsi="黑体" w:eastAsia="黑体"/>
          <w:b/>
          <w:bCs/>
          <w:spacing w:val="15"/>
          <w:sz w:val="44"/>
          <w:szCs w:val="44"/>
          <w:lang w:eastAsia="zh-CN"/>
        </w:rPr>
        <w:t>建德市</w:t>
      </w:r>
      <w:r>
        <w:rPr>
          <w:rStyle w:val="10"/>
          <w:rFonts w:hint="eastAsia" w:ascii="黑体" w:hAnsi="黑体" w:eastAsia="黑体"/>
          <w:b/>
          <w:sz w:val="44"/>
          <w:szCs w:val="44"/>
        </w:rPr>
        <w:t>农业农村局</w:t>
      </w:r>
      <w:r>
        <w:rPr>
          <w:rFonts w:hint="eastAsia" w:ascii="黑体" w:hAnsi="黑体" w:eastAsia="黑体"/>
          <w:b/>
          <w:bCs/>
          <w:spacing w:val="15"/>
          <w:sz w:val="44"/>
          <w:szCs w:val="44"/>
        </w:rPr>
        <w:t>2022年部门预算</w:t>
      </w:r>
    </w:p>
    <w:p>
      <w:pPr>
        <w:spacing w:line="520" w:lineRule="exact"/>
        <w:ind w:firstLine="640" w:firstLineChars="200"/>
        <w:jc w:val="left"/>
        <w:rPr>
          <w:rFonts w:ascii="仿宋_GB2312" w:eastAsia="仿宋_GB2312"/>
          <w:sz w:val="32"/>
          <w:szCs w:val="32"/>
        </w:rPr>
      </w:pPr>
    </w:p>
    <w:p>
      <w:pPr>
        <w:spacing w:line="520" w:lineRule="exact"/>
        <w:ind w:firstLine="643" w:firstLineChars="200"/>
        <w:jc w:val="left"/>
        <w:rPr>
          <w:rFonts w:ascii="黑体" w:hAnsi="黑体" w:eastAsia="黑体"/>
          <w:b/>
          <w:sz w:val="32"/>
          <w:szCs w:val="32"/>
        </w:rPr>
      </w:pPr>
      <w:r>
        <w:rPr>
          <w:rFonts w:hint="eastAsia" w:ascii="黑体" w:hAnsi="黑体" w:eastAsia="黑体"/>
          <w:b/>
          <w:sz w:val="32"/>
          <w:szCs w:val="32"/>
        </w:rPr>
        <w:t>一、</w:t>
      </w:r>
      <w:r>
        <w:rPr>
          <w:rFonts w:hint="eastAsia" w:ascii="黑体" w:hAnsi="黑体" w:eastAsia="黑体"/>
          <w:b/>
          <w:sz w:val="32"/>
          <w:szCs w:val="32"/>
          <w:lang w:eastAsia="zh-CN"/>
        </w:rPr>
        <w:t>建德市农业农村</w:t>
      </w:r>
      <w:r>
        <w:rPr>
          <w:rFonts w:hint="eastAsia" w:ascii="黑体" w:hAnsi="黑体" w:eastAsia="黑体"/>
          <w:b/>
          <w:sz w:val="32"/>
          <w:szCs w:val="32"/>
        </w:rPr>
        <w:t>局概况</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b/>
          <w:sz w:val="32"/>
          <w:szCs w:val="32"/>
        </w:rPr>
      </w:pPr>
      <w:r>
        <w:rPr>
          <w:rFonts w:hint="eastAsia" w:ascii="仿宋_GB2312" w:eastAsia="仿宋_GB2312"/>
          <w:b/>
          <w:sz w:val="32"/>
          <w:szCs w:val="32"/>
        </w:rPr>
        <w:t>（一）主要职能</w:t>
      </w:r>
    </w:p>
    <w:p>
      <w:pPr>
        <w:pStyle w:val="5"/>
        <w:keepNext w:val="0"/>
        <w:keepLines w:val="0"/>
        <w:pageBreakBefore w:val="0"/>
        <w:kinsoku/>
        <w:overflowPunct/>
        <w:topLinePunct w:val="0"/>
        <w:bidi w:val="0"/>
        <w:spacing w:before="0" w:beforeAutospacing="0" w:after="0" w:afterAutospacing="0" w:line="520" w:lineRule="atLeast"/>
        <w:ind w:firstLine="640" w:firstLineChars="200"/>
        <w:jc w:val="both"/>
        <w:textAlignment w:val="auto"/>
        <w:rPr>
          <w:rStyle w:val="7"/>
          <w:rFonts w:hint="eastAsia" w:ascii="仿宋_GB2312" w:hAnsi="仿宋_GB2312" w:eastAsia="仿宋_GB2312" w:cs="仿宋_GB2312"/>
          <w:b w:val="0"/>
          <w:sz w:val="32"/>
          <w:szCs w:val="32"/>
        </w:rPr>
      </w:pPr>
      <w:r>
        <w:rPr>
          <w:rStyle w:val="7"/>
          <w:rFonts w:hint="eastAsia" w:ascii="仿宋_GB2312" w:hAnsi="仿宋_GB2312" w:eastAsia="仿宋_GB2312" w:cs="仿宋_GB2312"/>
          <w:b w:val="0"/>
          <w:sz w:val="32"/>
          <w:szCs w:val="32"/>
          <w:lang w:val="en-US" w:eastAsia="zh-CN"/>
        </w:rPr>
        <w:t>1.</w:t>
      </w:r>
      <w:r>
        <w:rPr>
          <w:rFonts w:hint="eastAsia" w:ascii="仿宋_GB2312" w:hAnsi="仿宋_GB2312" w:eastAsia="仿宋_GB2312" w:cs="仿宋_GB2312"/>
          <w:sz w:val="32"/>
          <w:szCs w:val="32"/>
        </w:rPr>
        <w:t>贯彻执行中央、省、杭州市有关“三农”工作的法律、法规、规章。组织拟订“三农”工作的中长期规划、重大政策，并监督实施。起草有</w:t>
      </w:r>
      <w:bookmarkStart w:id="0" w:name="_GoBack"/>
      <w:bookmarkEnd w:id="0"/>
      <w:r>
        <w:rPr>
          <w:rFonts w:hint="eastAsia" w:ascii="仿宋_GB2312" w:hAnsi="仿宋_GB2312" w:eastAsia="仿宋_GB2312" w:cs="仿宋_GB2312"/>
          <w:sz w:val="32"/>
          <w:szCs w:val="32"/>
        </w:rPr>
        <w:t>关“三农”工作的政策规定。负责农业综合执法。参与涉农的金融保险等政策制定。</w:t>
      </w:r>
    </w:p>
    <w:p>
      <w:pPr>
        <w:pStyle w:val="5"/>
        <w:keepNext w:val="0"/>
        <w:keepLines w:val="0"/>
        <w:pageBreakBefore w:val="0"/>
        <w:kinsoku/>
        <w:overflowPunct/>
        <w:topLinePunct w:val="0"/>
        <w:bidi w:val="0"/>
        <w:spacing w:before="0" w:beforeAutospacing="0" w:after="0" w:afterAutospacing="0" w:line="520" w:lineRule="atLeast"/>
        <w:ind w:firstLine="640" w:firstLineChars="200"/>
        <w:jc w:val="both"/>
        <w:textAlignment w:val="auto"/>
        <w:rPr>
          <w:rStyle w:val="7"/>
          <w:rFonts w:hint="eastAsia" w:ascii="仿宋_GB2312" w:hAnsi="仿宋_GB2312" w:eastAsia="仿宋_GB2312" w:cs="仿宋_GB2312"/>
          <w:b w:val="0"/>
          <w:sz w:val="32"/>
          <w:szCs w:val="32"/>
        </w:rPr>
      </w:pPr>
      <w:r>
        <w:rPr>
          <w:rStyle w:val="7"/>
          <w:rFonts w:hint="eastAsia" w:ascii="仿宋_GB2312" w:hAnsi="仿宋_GB2312" w:eastAsia="仿宋_GB2312" w:cs="仿宋_GB2312"/>
          <w:b w:val="0"/>
          <w:sz w:val="32"/>
          <w:szCs w:val="32"/>
          <w:lang w:val="en-US" w:eastAsia="zh-CN"/>
        </w:rPr>
        <w:t>2.</w:t>
      </w:r>
      <w:r>
        <w:rPr>
          <w:rFonts w:hint="eastAsia" w:ascii="仿宋_GB2312" w:hAnsi="仿宋_GB2312" w:eastAsia="仿宋_GB2312" w:cs="仿宋_GB2312"/>
          <w:sz w:val="32"/>
          <w:szCs w:val="32"/>
        </w:rPr>
        <w:t>统筹推动发展全市农村社会事业、农村公共服务、农村文化、农村基础设施和乡村治理。组织实施“千村示范、万村整治”工程，参与全市农村人居环境提升相关工作。参与农村精神文明和优秀农耕文化建设。</w:t>
      </w:r>
    </w:p>
    <w:p>
      <w:pPr>
        <w:keepNext w:val="0"/>
        <w:keepLines w:val="0"/>
        <w:pageBreakBefore w:val="0"/>
        <w:kinsoku/>
        <w:overflowPunct/>
        <w:topLinePunct w:val="0"/>
        <w:autoSpaceDE w:val="0"/>
        <w:autoSpaceDN w:val="0"/>
        <w:bidi w:val="0"/>
        <w:spacing w:line="520" w:lineRule="atLeast"/>
        <w:ind w:firstLine="640" w:firstLineChars="200"/>
        <w:jc w:val="both"/>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b w:val="0"/>
          <w:sz w:val="32"/>
          <w:szCs w:val="32"/>
        </w:rPr>
        <w:t>3</w:t>
      </w:r>
      <w:r>
        <w:rPr>
          <w:rStyle w:val="7"/>
          <w:rFonts w:hint="eastAsia" w:ascii="仿宋_GB2312" w:hAnsi="仿宋_GB2312" w:eastAsia="仿宋_GB2312" w:cs="仿宋_GB2312"/>
          <w:b w:val="0"/>
          <w:sz w:val="32"/>
          <w:szCs w:val="32"/>
          <w:lang w:val="en-US" w:eastAsia="zh-CN"/>
        </w:rPr>
        <w:t>.</w:t>
      </w:r>
      <w:r>
        <w:rPr>
          <w:rFonts w:hint="eastAsia" w:ascii="仿宋_GB2312" w:hAnsi="仿宋_GB2312" w:eastAsia="仿宋_GB2312" w:cs="仿宋_GB2312"/>
          <w:sz w:val="32"/>
          <w:szCs w:val="32"/>
        </w:rPr>
        <w:t>拟订深化农村经济体制改革和巩固完善农村基本经营制度的政策及配套措施并组织实施。负责农民承包地、农村宅基地改革和管理有关工作。负责农村集体产权制度改革，指导农村集体经济组织发展和集体资产管理工作，管理、监督减轻农民负担工作。指导农民合作经济组织、农业社会化服务体系、新型农业经营主体建设与发展。指导国有农场改革后续管理工作。</w:t>
      </w:r>
    </w:p>
    <w:p>
      <w:pPr>
        <w:keepNext w:val="0"/>
        <w:keepLines w:val="0"/>
        <w:pageBreakBefore w:val="0"/>
        <w:kinsoku/>
        <w:overflowPunct/>
        <w:topLinePunct w:val="0"/>
        <w:autoSpaceDE w:val="0"/>
        <w:autoSpaceDN w:val="0"/>
        <w:bidi w:val="0"/>
        <w:spacing w:line="520" w:lineRule="atLeast"/>
        <w:ind w:firstLine="640" w:firstLineChars="200"/>
        <w:jc w:val="both"/>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b w:val="0"/>
          <w:sz w:val="32"/>
          <w:szCs w:val="32"/>
        </w:rPr>
        <w:t>4</w:t>
      </w:r>
      <w:r>
        <w:rPr>
          <w:rStyle w:val="7"/>
          <w:rFonts w:hint="eastAsia" w:ascii="仿宋_GB2312" w:hAnsi="仿宋_GB2312" w:eastAsia="仿宋_GB2312" w:cs="仿宋_GB2312"/>
          <w:b w:val="0"/>
          <w:sz w:val="32"/>
          <w:szCs w:val="32"/>
          <w:lang w:val="en-US" w:eastAsia="zh-CN"/>
        </w:rPr>
        <w:t>.</w:t>
      </w:r>
      <w:r>
        <w:rPr>
          <w:rFonts w:hint="eastAsia" w:ascii="仿宋_GB2312" w:hAnsi="仿宋_GB2312" w:eastAsia="仿宋_GB2312" w:cs="仿宋_GB2312"/>
          <w:sz w:val="32"/>
          <w:szCs w:val="32"/>
        </w:rPr>
        <w:t>负责高效生态农业产业体系建设。指导乡村特色产业、农产品加工业、休闲农业和农家乐发展工作。提出促进大宗农产品流通的建议，培育、保护农业品牌，指导农产品营销管理工作和农业国际国内展示展销活动。发布农业农村经济信息，监测分析农业农村经济运行。承担农业统计和农业农村信息化有关工作。</w:t>
      </w:r>
    </w:p>
    <w:p>
      <w:pPr>
        <w:keepNext w:val="0"/>
        <w:keepLines w:val="0"/>
        <w:pageBreakBefore w:val="0"/>
        <w:kinsoku/>
        <w:overflowPunct/>
        <w:topLinePunct w:val="0"/>
        <w:autoSpaceDE w:val="0"/>
        <w:autoSpaceDN w:val="0"/>
        <w:bidi w:val="0"/>
        <w:spacing w:line="520" w:lineRule="atLeast"/>
        <w:ind w:firstLine="640" w:firstLineChars="200"/>
        <w:jc w:val="both"/>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b w:val="0"/>
          <w:sz w:val="32"/>
          <w:szCs w:val="32"/>
        </w:rPr>
        <w:t>5</w:t>
      </w:r>
      <w:r>
        <w:rPr>
          <w:rStyle w:val="7"/>
          <w:rFonts w:hint="eastAsia" w:ascii="仿宋_GB2312" w:hAnsi="仿宋_GB2312" w:eastAsia="仿宋_GB2312" w:cs="仿宋_GB2312"/>
          <w:b w:val="0"/>
          <w:sz w:val="32"/>
          <w:szCs w:val="32"/>
          <w:lang w:val="en-US" w:eastAsia="zh-CN"/>
        </w:rPr>
        <w:t>.</w:t>
      </w:r>
      <w:r>
        <w:rPr>
          <w:rFonts w:hint="eastAsia" w:ascii="仿宋_GB2312" w:hAnsi="仿宋_GB2312" w:eastAsia="仿宋_GB2312" w:cs="仿宋_GB2312"/>
          <w:sz w:val="32"/>
          <w:szCs w:val="32"/>
        </w:rPr>
        <w:t xml:space="preserve">负责种植业、畜牧业、渔业、农业机械化等农业各产业的监督管理。指导粮食等农产品生产。组织构建现代农业产业体系、生产体系、经营体系，指导农业标准化生产。负责渔场修复振兴和渔政渔港监督管理。负责农业机械、农药使用和渔业安全生产监督管理，负责农家乐安全管理工作，指导休闲观光农业安全管理工作，指导农业行业安全生产工作。落实农业农村领域生态环境保护要求，配合做好农业生态环境污染的调查处理工作。 </w:t>
      </w:r>
    </w:p>
    <w:p>
      <w:pPr>
        <w:keepNext w:val="0"/>
        <w:keepLines w:val="0"/>
        <w:pageBreakBefore w:val="0"/>
        <w:kinsoku/>
        <w:overflowPunct/>
        <w:topLinePunct w:val="0"/>
        <w:autoSpaceDE w:val="0"/>
        <w:autoSpaceDN w:val="0"/>
        <w:bidi w:val="0"/>
        <w:spacing w:line="520" w:lineRule="atLeast"/>
        <w:ind w:firstLine="640" w:firstLineChars="200"/>
        <w:jc w:val="both"/>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b w:val="0"/>
          <w:sz w:val="32"/>
          <w:szCs w:val="32"/>
        </w:rPr>
        <w:t>6</w:t>
      </w:r>
      <w:r>
        <w:rPr>
          <w:rStyle w:val="7"/>
          <w:rFonts w:hint="eastAsia" w:ascii="仿宋_GB2312" w:hAnsi="仿宋_GB2312" w:eastAsia="仿宋_GB2312" w:cs="仿宋_GB2312"/>
          <w:b w:val="0"/>
          <w:sz w:val="32"/>
          <w:szCs w:val="32"/>
          <w:lang w:val="en-US" w:eastAsia="zh-CN"/>
        </w:rPr>
        <w:t>.</w:t>
      </w:r>
      <w:r>
        <w:rPr>
          <w:rFonts w:hint="eastAsia" w:ascii="仿宋_GB2312" w:hAnsi="仿宋_GB2312" w:eastAsia="仿宋_GB2312" w:cs="仿宋_GB2312"/>
          <w:sz w:val="32"/>
          <w:szCs w:val="32"/>
        </w:rPr>
        <w:t>负责农产品质量安全监督管理。组织开展农产品质量安全监测、追溯。参与制定农产品质量安全地方标准并会同有关部门组织实施。指导农业检验检测体系建设。指导划定农产品禁止生产区域。</w:t>
      </w:r>
    </w:p>
    <w:p>
      <w:pPr>
        <w:keepNext w:val="0"/>
        <w:keepLines w:val="0"/>
        <w:pageBreakBefore w:val="0"/>
        <w:kinsoku/>
        <w:overflowPunct/>
        <w:topLinePunct w:val="0"/>
        <w:autoSpaceDE w:val="0"/>
        <w:autoSpaceDN w:val="0"/>
        <w:bidi w:val="0"/>
        <w:spacing w:line="520" w:lineRule="atLeast"/>
        <w:ind w:firstLine="640" w:firstLineChars="200"/>
        <w:jc w:val="both"/>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b w:val="0"/>
          <w:sz w:val="32"/>
          <w:szCs w:val="32"/>
        </w:rPr>
        <w:t>7</w:t>
      </w:r>
      <w:r>
        <w:rPr>
          <w:rStyle w:val="7"/>
          <w:rFonts w:hint="eastAsia" w:ascii="仿宋_GB2312" w:hAnsi="仿宋_GB2312" w:eastAsia="仿宋_GB2312" w:cs="仿宋_GB2312"/>
          <w:b w:val="0"/>
          <w:sz w:val="32"/>
          <w:szCs w:val="32"/>
          <w:lang w:val="en-US" w:eastAsia="zh-CN"/>
        </w:rPr>
        <w:t>.</w:t>
      </w:r>
      <w:r>
        <w:rPr>
          <w:rFonts w:hint="eastAsia" w:ascii="仿宋_GB2312" w:hAnsi="仿宋_GB2312" w:eastAsia="仿宋_GB2312" w:cs="仿宋_GB2312"/>
          <w:sz w:val="32"/>
          <w:szCs w:val="32"/>
        </w:rPr>
        <w:t>负责农业资源管理和区划工作。指导农用地、渔业水域以及农业生物物种资源的保护与管理，负责水生野生动植物保护、耕地及永久基本农田质量保护工作。指导农产品产地环境管理和农业清洁生产。指导设施农业、生态循环农业、节水农业发展以及农村可再生能源综合开发利用、农业生物质产业发展。负责管理外来物种。</w:t>
      </w:r>
    </w:p>
    <w:p>
      <w:pPr>
        <w:pStyle w:val="5"/>
        <w:keepNext w:val="0"/>
        <w:keepLines w:val="0"/>
        <w:pageBreakBefore w:val="0"/>
        <w:kinsoku/>
        <w:overflowPunct/>
        <w:topLinePunct w:val="0"/>
        <w:bidi w:val="0"/>
        <w:spacing w:before="0" w:beforeAutospacing="0" w:after="0" w:afterAutospacing="0" w:line="520" w:lineRule="atLeast"/>
        <w:ind w:firstLine="640" w:firstLineChars="200"/>
        <w:jc w:val="both"/>
        <w:textAlignment w:val="auto"/>
        <w:rPr>
          <w:rStyle w:val="7"/>
          <w:rFonts w:hint="eastAsia" w:ascii="仿宋_GB2312" w:hAnsi="仿宋_GB2312" w:eastAsia="仿宋_GB2312" w:cs="仿宋_GB2312"/>
          <w:b w:val="0"/>
          <w:sz w:val="32"/>
          <w:szCs w:val="32"/>
        </w:rPr>
      </w:pPr>
      <w:r>
        <w:rPr>
          <w:rStyle w:val="7"/>
          <w:rFonts w:hint="eastAsia" w:ascii="仿宋_GB2312" w:hAnsi="仿宋_GB2312" w:eastAsia="仿宋_GB2312" w:cs="仿宋_GB2312"/>
          <w:b w:val="0"/>
          <w:sz w:val="32"/>
          <w:szCs w:val="32"/>
        </w:rPr>
        <w:t>8</w:t>
      </w:r>
      <w:r>
        <w:rPr>
          <w:rStyle w:val="7"/>
          <w:rFonts w:hint="eastAsia" w:ascii="仿宋_GB2312" w:hAnsi="仿宋_GB2312" w:eastAsia="仿宋_GB2312" w:cs="仿宋_GB2312"/>
          <w:b w:val="0"/>
          <w:sz w:val="32"/>
          <w:szCs w:val="32"/>
          <w:lang w:val="en-US" w:eastAsia="zh-CN"/>
        </w:rPr>
        <w:t>.</w:t>
      </w:r>
      <w:r>
        <w:rPr>
          <w:rFonts w:hint="eastAsia" w:ascii="仿宋_GB2312" w:hAnsi="仿宋_GB2312" w:eastAsia="仿宋_GB2312" w:cs="仿宋_GB2312"/>
          <w:sz w:val="32"/>
          <w:szCs w:val="32"/>
        </w:rPr>
        <w:t>负责有关农业生产资料和农业投入品的监督管理。组织农业生产资料市场体系建设，参与拟订有关农业生产资料地方标准并监督实施。依法开展农业行政许可及其监督管理。组织兽医医政、兽药药政工作，负责执业兽医和畜禽屠宰行业管理。开展兽医器械和有关肥料的监督管理。</w:t>
      </w:r>
    </w:p>
    <w:p>
      <w:pPr>
        <w:pStyle w:val="5"/>
        <w:keepNext w:val="0"/>
        <w:keepLines w:val="0"/>
        <w:pageBreakBefore w:val="0"/>
        <w:kinsoku/>
        <w:overflowPunct/>
        <w:topLinePunct w:val="0"/>
        <w:bidi w:val="0"/>
        <w:spacing w:before="0" w:beforeAutospacing="0" w:after="0" w:afterAutospacing="0" w:line="520" w:lineRule="atLeast"/>
        <w:ind w:firstLine="640" w:firstLineChars="200"/>
        <w:jc w:val="both"/>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b w:val="0"/>
          <w:sz w:val="32"/>
          <w:szCs w:val="32"/>
        </w:rPr>
        <w:t>9</w:t>
      </w:r>
      <w:r>
        <w:rPr>
          <w:rStyle w:val="7"/>
          <w:rFonts w:hint="eastAsia" w:ascii="仿宋_GB2312" w:hAnsi="仿宋_GB2312" w:eastAsia="仿宋_GB2312" w:cs="仿宋_GB2312"/>
          <w:b w:val="0"/>
          <w:sz w:val="32"/>
          <w:szCs w:val="32"/>
          <w:lang w:val="en-US" w:eastAsia="zh-CN"/>
        </w:rPr>
        <w:t>.</w:t>
      </w:r>
      <w:r>
        <w:rPr>
          <w:rFonts w:hint="eastAsia" w:ascii="仿宋_GB2312" w:hAnsi="仿宋_GB2312" w:eastAsia="仿宋_GB2312" w:cs="仿宋_GB2312"/>
          <w:sz w:val="32"/>
          <w:szCs w:val="32"/>
        </w:rPr>
        <w:t>负责农业防灾减灾、农作物重大病虫害监测防治工作。指导动植物防疫检疫体系建设，组织、监督市内动植物防疫检疫工作，监测动植物疫情病情并组织扑灭。</w:t>
      </w:r>
    </w:p>
    <w:p>
      <w:pPr>
        <w:keepNext w:val="0"/>
        <w:keepLines w:val="0"/>
        <w:pageBreakBefore w:val="0"/>
        <w:kinsoku/>
        <w:overflowPunct/>
        <w:topLinePunct w:val="0"/>
        <w:autoSpaceDE w:val="0"/>
        <w:autoSpaceDN w:val="0"/>
        <w:bidi w:val="0"/>
        <w:spacing w:line="520" w:lineRule="atLeast"/>
        <w:ind w:firstLine="640" w:firstLineChars="200"/>
        <w:jc w:val="both"/>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b w:val="0"/>
          <w:sz w:val="32"/>
          <w:szCs w:val="32"/>
          <w:lang w:val="en-US" w:eastAsia="zh-CN"/>
        </w:rPr>
        <w:t>10.</w:t>
      </w:r>
      <w:r>
        <w:rPr>
          <w:rFonts w:hint="eastAsia" w:ascii="仿宋_GB2312" w:hAnsi="仿宋_GB2312" w:eastAsia="仿宋_GB2312" w:cs="仿宋_GB2312"/>
          <w:sz w:val="32"/>
          <w:szCs w:val="32"/>
        </w:rPr>
        <w:t>负责农业投资管理。提出农业投融资体制机制改革、市投资安排的农业投资项目建设规划、农业投资规模和方向、扶持农业农村发展财政项目的建议。按权限审批农业投资项目、负责农业投资项目资金安排和监督管理。</w:t>
      </w:r>
    </w:p>
    <w:p>
      <w:pPr>
        <w:keepNext w:val="0"/>
        <w:keepLines w:val="0"/>
        <w:pageBreakBefore w:val="0"/>
        <w:kinsoku/>
        <w:overflowPunct/>
        <w:topLinePunct w:val="0"/>
        <w:autoSpaceDE w:val="0"/>
        <w:autoSpaceDN w:val="0"/>
        <w:bidi w:val="0"/>
        <w:spacing w:line="520" w:lineRule="atLeast"/>
        <w:ind w:firstLine="640" w:firstLineChars="200"/>
        <w:jc w:val="both"/>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b w:val="0"/>
          <w:sz w:val="32"/>
          <w:szCs w:val="32"/>
          <w:lang w:val="en-US" w:eastAsia="zh-CN"/>
        </w:rPr>
        <w:t>11.</w:t>
      </w:r>
      <w:r>
        <w:rPr>
          <w:rFonts w:hint="eastAsia" w:ascii="仿宋_GB2312" w:hAnsi="仿宋_GB2312" w:eastAsia="仿宋_GB2312" w:cs="仿宋_GB2312"/>
          <w:sz w:val="32"/>
          <w:szCs w:val="32"/>
        </w:rPr>
        <w:t>推动农业科技体制改革和农业技术推广队伍体系建设。指导农业产业技术体系和农技推广体系建设，组织开展农业领域应用技术研究、科技成果转化和技术推广。监督管理农业转基因生物安全和农业植物新品种保护，按分工负责农业野生植物保护工作。</w:t>
      </w:r>
    </w:p>
    <w:p>
      <w:pPr>
        <w:keepNext w:val="0"/>
        <w:keepLines w:val="0"/>
        <w:pageBreakBefore w:val="0"/>
        <w:kinsoku/>
        <w:overflowPunct/>
        <w:topLinePunct w:val="0"/>
        <w:autoSpaceDE w:val="0"/>
        <w:autoSpaceDN w:val="0"/>
        <w:bidi w:val="0"/>
        <w:spacing w:line="520" w:lineRule="atLeast"/>
        <w:ind w:firstLine="640" w:firstLineChars="200"/>
        <w:jc w:val="both"/>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b w:val="0"/>
          <w:sz w:val="32"/>
          <w:szCs w:val="32"/>
          <w:lang w:val="en-US" w:eastAsia="zh-CN"/>
        </w:rPr>
        <w:t>12.</w:t>
      </w:r>
      <w:r>
        <w:rPr>
          <w:rFonts w:hint="eastAsia" w:ascii="仿宋_GB2312" w:hAnsi="仿宋_GB2312" w:eastAsia="仿宋_GB2312" w:cs="仿宋_GB2312"/>
          <w:sz w:val="32"/>
          <w:szCs w:val="32"/>
        </w:rPr>
        <w:t>指导农业农村人才工作。拟订农业农村人才队伍建设规划并组织实施，指导农业教育和农业职业技能开发，组织新型职业农民培育、农业科技人才培养和农村实用人才培训工作。</w:t>
      </w:r>
    </w:p>
    <w:p>
      <w:pPr>
        <w:keepNext w:val="0"/>
        <w:keepLines w:val="0"/>
        <w:pageBreakBefore w:val="0"/>
        <w:kinsoku/>
        <w:overflowPunct/>
        <w:topLinePunct w:val="0"/>
        <w:autoSpaceDE w:val="0"/>
        <w:autoSpaceDN w:val="0"/>
        <w:bidi w:val="0"/>
        <w:spacing w:line="520" w:lineRule="atLeast"/>
        <w:ind w:firstLine="640" w:firstLineChars="200"/>
        <w:jc w:val="both"/>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b w:val="0"/>
          <w:sz w:val="32"/>
          <w:szCs w:val="32"/>
          <w:lang w:val="en-US" w:eastAsia="zh-CN"/>
        </w:rPr>
        <w:t>13.</w:t>
      </w:r>
      <w:r>
        <w:rPr>
          <w:rFonts w:hint="eastAsia" w:ascii="仿宋_GB2312" w:hAnsi="仿宋_GB2312" w:eastAsia="仿宋_GB2312" w:cs="仿宋_GB2312"/>
          <w:sz w:val="32"/>
          <w:szCs w:val="32"/>
        </w:rPr>
        <w:t>组织开展农业对外合作工作。承办有关农业涉外事务，组织开展农业贸易促进和有关国际交流合作，参与有关农业对外援助项目。</w:t>
      </w:r>
    </w:p>
    <w:p>
      <w:pPr>
        <w:keepNext w:val="0"/>
        <w:keepLines w:val="0"/>
        <w:pageBreakBefore w:val="0"/>
        <w:kinsoku/>
        <w:overflowPunct/>
        <w:topLinePunct w:val="0"/>
        <w:autoSpaceDE w:val="0"/>
        <w:autoSpaceDN w:val="0"/>
        <w:bidi w:val="0"/>
        <w:spacing w:line="520" w:lineRule="atLeast"/>
        <w:ind w:firstLine="640" w:firstLineChars="200"/>
        <w:jc w:val="both"/>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b w:val="0"/>
          <w:sz w:val="32"/>
          <w:szCs w:val="32"/>
          <w:lang w:val="en-US" w:eastAsia="zh-CN"/>
        </w:rPr>
        <w:t>14.</w:t>
      </w:r>
      <w:r>
        <w:rPr>
          <w:rFonts w:hint="eastAsia" w:ascii="仿宋_GB2312" w:hAnsi="仿宋_GB2312" w:eastAsia="仿宋_GB2312" w:cs="仿宋_GB2312"/>
          <w:sz w:val="32"/>
          <w:szCs w:val="32"/>
        </w:rPr>
        <w:t>拟订扶贫开发工作规划和政策并组织实施，协调督促扶贫开发工作。完成上级扶贫机构交办的有关工作。会同有关部门衔接重点帮扶工作。</w:t>
      </w:r>
    </w:p>
    <w:p>
      <w:pPr>
        <w:pStyle w:val="5"/>
        <w:keepNext w:val="0"/>
        <w:keepLines w:val="0"/>
        <w:pageBreakBefore w:val="0"/>
        <w:kinsoku/>
        <w:overflowPunct/>
        <w:topLinePunct w:val="0"/>
        <w:bidi w:val="0"/>
        <w:spacing w:before="0" w:beforeAutospacing="0" w:after="0" w:afterAutospacing="0" w:line="520" w:lineRule="atLeast"/>
        <w:ind w:firstLine="640" w:firstLineChars="200"/>
        <w:jc w:val="both"/>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b w:val="0"/>
          <w:sz w:val="32"/>
          <w:szCs w:val="32"/>
          <w:lang w:val="en-US" w:eastAsia="zh-CN"/>
        </w:rPr>
        <w:t>15.</w:t>
      </w:r>
      <w:r>
        <w:rPr>
          <w:rFonts w:hint="eastAsia" w:ascii="仿宋_GB2312" w:hAnsi="仿宋_GB2312" w:eastAsia="仿宋_GB2312" w:cs="仿宋_GB2312"/>
          <w:sz w:val="32"/>
          <w:szCs w:val="32"/>
        </w:rPr>
        <w:t>完成市委、市政府交办的其它任务。</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b/>
          <w:sz w:val="32"/>
          <w:szCs w:val="32"/>
        </w:rPr>
      </w:pPr>
      <w:r>
        <w:rPr>
          <w:rFonts w:hint="eastAsia" w:ascii="仿宋_GB2312" w:eastAsia="仿宋_GB2312"/>
          <w:b/>
          <w:sz w:val="32"/>
          <w:szCs w:val="32"/>
        </w:rPr>
        <w:t>（二）单位机构设置情况</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hAnsi="仿宋_GB2312" w:eastAsia="仿宋_GB2312" w:cs="仿宋_GB2312"/>
          <w:sz w:val="32"/>
          <w:szCs w:val="32"/>
        </w:rPr>
        <w:t>建德市农业农村局</w:t>
      </w:r>
      <w:r>
        <w:rPr>
          <w:rFonts w:hint="eastAsia" w:ascii="仿宋_GB2312" w:eastAsia="仿宋_GB2312"/>
          <w:bCs/>
          <w:sz w:val="32"/>
          <w:szCs w:val="32"/>
          <w:lang w:eastAsia="zh-CN"/>
        </w:rPr>
        <w:t>有</w:t>
      </w:r>
      <w:r>
        <w:rPr>
          <w:rFonts w:hint="eastAsia" w:ascii="仿宋_GB2312" w:eastAsia="仿宋_GB2312"/>
          <w:bCs/>
          <w:sz w:val="32"/>
          <w:szCs w:val="32"/>
        </w:rPr>
        <w:t>9个内设机构（科室）</w:t>
      </w:r>
      <w:r>
        <w:rPr>
          <w:rFonts w:hint="eastAsia" w:ascii="仿宋_GB2312" w:hAnsi="仿宋_GB2312" w:eastAsia="仿宋_GB2312" w:cs="仿宋_GB2312"/>
          <w:sz w:val="32"/>
          <w:szCs w:val="32"/>
        </w:rPr>
        <w:t>：办公室（挂市农办秘书科牌子）、政策法规科、社会发展科、计划财务科、产业信息科、合作经济科、质量和安全监管科、人事科教科、农田建设管理科（挂项目管理科牌子）</w:t>
      </w:r>
      <w:r>
        <w:rPr>
          <w:rFonts w:hint="eastAsia" w:ascii="仿宋_GB2312" w:hAnsi="仿宋_GB2312" w:eastAsia="仿宋_GB2312" w:cs="仿宋_GB2312"/>
          <w:bCs/>
          <w:sz w:val="32"/>
          <w:szCs w:val="32"/>
        </w:rPr>
        <w:t>。</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b/>
          <w:sz w:val="32"/>
          <w:szCs w:val="32"/>
        </w:rPr>
      </w:pPr>
      <w:r>
        <w:rPr>
          <w:rFonts w:hint="eastAsia" w:ascii="黑体" w:hAnsi="黑体" w:eastAsia="黑体"/>
          <w:b/>
          <w:sz w:val="32"/>
          <w:szCs w:val="32"/>
        </w:rPr>
        <w:t>二、</w:t>
      </w:r>
      <w:r>
        <w:rPr>
          <w:rFonts w:hint="eastAsia" w:ascii="黑体" w:hAnsi="黑体" w:eastAsia="黑体"/>
          <w:b/>
          <w:sz w:val="32"/>
          <w:szCs w:val="32"/>
          <w:lang w:eastAsia="zh-CN"/>
        </w:rPr>
        <w:t>农业农村</w:t>
      </w:r>
      <w:r>
        <w:rPr>
          <w:rFonts w:hint="eastAsia" w:ascii="黑体" w:hAnsi="黑体" w:eastAsia="黑体"/>
          <w:b/>
          <w:sz w:val="32"/>
          <w:szCs w:val="32"/>
        </w:rPr>
        <w:t>局2022年部门预算安排情况说明</w:t>
      </w:r>
      <w:r>
        <w:rPr>
          <w:rFonts w:hint="eastAsia" w:ascii="黑体" w:hAnsi="黑体" w:eastAsia="黑体"/>
          <w:b/>
          <w:sz w:val="32"/>
          <w:szCs w:val="32"/>
        </w:rPr>
        <w:br w:type="textWrapping"/>
      </w:r>
      <w:r>
        <w:rPr>
          <w:rFonts w:hint="eastAsia" w:ascii="仿宋_GB2312" w:eastAsia="仿宋_GB2312"/>
          <w:sz w:val="32"/>
          <w:szCs w:val="32"/>
        </w:rPr>
        <w:t>　　</w:t>
      </w:r>
      <w:r>
        <w:rPr>
          <w:rFonts w:hint="eastAsia" w:ascii="仿宋_GB2312" w:eastAsia="仿宋_GB2312"/>
          <w:b/>
          <w:sz w:val="32"/>
          <w:szCs w:val="32"/>
        </w:rPr>
        <w:t>（一）关于</w:t>
      </w:r>
      <w:r>
        <w:rPr>
          <w:rFonts w:hint="eastAsia" w:ascii="仿宋_GB2312" w:eastAsia="仿宋_GB2312"/>
          <w:b/>
          <w:sz w:val="32"/>
          <w:szCs w:val="32"/>
          <w:lang w:eastAsia="zh-CN"/>
        </w:rPr>
        <w:t>农业农村</w:t>
      </w:r>
      <w:r>
        <w:rPr>
          <w:rFonts w:hint="eastAsia" w:ascii="仿宋_GB2312" w:eastAsia="仿宋_GB2312"/>
          <w:b/>
          <w:sz w:val="32"/>
          <w:szCs w:val="32"/>
        </w:rPr>
        <w:t>局2022年收支预算情况的总体说明</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b/>
          <w:sz w:val="32"/>
          <w:szCs w:val="32"/>
        </w:rPr>
      </w:pPr>
      <w:r>
        <w:rPr>
          <w:rFonts w:hint="eastAsia" w:ascii="仿宋_GB2312" w:eastAsia="仿宋_GB2312"/>
          <w:sz w:val="32"/>
          <w:szCs w:val="32"/>
        </w:rPr>
        <w:t>按照综合预算的原则，</w:t>
      </w:r>
      <w:r>
        <w:rPr>
          <w:rFonts w:hint="eastAsia" w:ascii="仿宋_GB2312" w:eastAsia="仿宋_GB2312"/>
          <w:sz w:val="32"/>
          <w:szCs w:val="32"/>
          <w:lang w:eastAsia="zh-CN"/>
        </w:rPr>
        <w:t>农业农村</w:t>
      </w:r>
      <w:r>
        <w:rPr>
          <w:rFonts w:hint="eastAsia" w:ascii="仿宋_GB2312" w:eastAsia="仿宋_GB2312"/>
          <w:sz w:val="32"/>
          <w:szCs w:val="32"/>
        </w:rPr>
        <w:t>局所有收入和支出均纳入部门预算管理。收入包括：一般公共预算拨款收入、政府性基金拨款收入；支出包括：卫生健康支出、城乡社区支出</w:t>
      </w:r>
      <w:r>
        <w:rPr>
          <w:rFonts w:hint="eastAsia" w:ascii="仿宋_GB2312" w:eastAsia="仿宋_GB2312"/>
          <w:sz w:val="32"/>
          <w:szCs w:val="32"/>
          <w:lang w:eastAsia="zh-CN"/>
        </w:rPr>
        <w:t>、农林水支出、农村综合改革、普惠金融发展支出、其他农林水支出、自然资源海洋气象等支出、住房保障支出、其他支出</w:t>
      </w:r>
      <w:r>
        <w:rPr>
          <w:rFonts w:hint="eastAsia" w:ascii="仿宋_GB2312" w:eastAsia="仿宋_GB2312"/>
          <w:sz w:val="32"/>
          <w:szCs w:val="32"/>
        </w:rPr>
        <w:t>。</w:t>
      </w:r>
      <w:r>
        <w:rPr>
          <w:rFonts w:hint="eastAsia" w:ascii="仿宋_GB2312" w:eastAsia="仿宋_GB2312"/>
          <w:sz w:val="32"/>
          <w:szCs w:val="32"/>
          <w:lang w:eastAsia="zh-CN"/>
        </w:rPr>
        <w:t>农业农村</w:t>
      </w:r>
      <w:r>
        <w:rPr>
          <w:rFonts w:hint="eastAsia" w:ascii="仿宋_GB2312" w:eastAsia="仿宋_GB2312"/>
          <w:sz w:val="32"/>
          <w:szCs w:val="32"/>
        </w:rPr>
        <w:t>局2022年收支总预算</w:t>
      </w:r>
      <w:r>
        <w:rPr>
          <w:rFonts w:hint="eastAsia" w:ascii="仿宋_GB2312" w:eastAsia="仿宋_GB2312"/>
          <w:sz w:val="32"/>
          <w:szCs w:val="32"/>
          <w:lang w:val="en-US" w:eastAsia="zh-CN"/>
        </w:rPr>
        <w:t>19376.65</w:t>
      </w:r>
      <w:r>
        <w:rPr>
          <w:rFonts w:hint="eastAsia" w:ascii="仿宋_GB2312" w:eastAsia="仿宋_GB2312"/>
          <w:sz w:val="32"/>
          <w:szCs w:val="32"/>
        </w:rPr>
        <w:t>万元。</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b/>
          <w:sz w:val="32"/>
          <w:szCs w:val="32"/>
        </w:rPr>
      </w:pPr>
      <w:r>
        <w:rPr>
          <w:rFonts w:hint="eastAsia" w:ascii="仿宋_GB2312" w:eastAsia="仿宋_GB2312"/>
          <w:b/>
          <w:sz w:val="32"/>
          <w:szCs w:val="32"/>
        </w:rPr>
        <w:t>（二）关于</w:t>
      </w:r>
      <w:r>
        <w:rPr>
          <w:rFonts w:hint="eastAsia" w:ascii="仿宋_GB2312" w:eastAsia="仿宋_GB2312"/>
          <w:b/>
          <w:sz w:val="32"/>
          <w:szCs w:val="32"/>
          <w:lang w:eastAsia="zh-CN"/>
        </w:rPr>
        <w:t>农业农村</w:t>
      </w:r>
      <w:r>
        <w:rPr>
          <w:rFonts w:hint="eastAsia" w:ascii="仿宋_GB2312" w:eastAsia="仿宋_GB2312"/>
          <w:b/>
          <w:sz w:val="32"/>
          <w:szCs w:val="32"/>
        </w:rPr>
        <w:t>局2022年收入预算情况说明</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农业农村</w:t>
      </w:r>
      <w:r>
        <w:rPr>
          <w:rFonts w:hint="eastAsia" w:ascii="仿宋_GB2312" w:eastAsia="仿宋_GB2312"/>
          <w:sz w:val="32"/>
          <w:szCs w:val="32"/>
        </w:rPr>
        <w:t>局2022年收入预算</w:t>
      </w:r>
      <w:r>
        <w:rPr>
          <w:rFonts w:hint="eastAsia" w:ascii="仿宋_GB2312" w:eastAsia="仿宋_GB2312"/>
          <w:sz w:val="32"/>
          <w:szCs w:val="32"/>
          <w:lang w:val="en-US" w:eastAsia="zh-CN"/>
        </w:rPr>
        <w:t>19376.65</w:t>
      </w:r>
      <w:r>
        <w:rPr>
          <w:rFonts w:hint="eastAsia" w:ascii="仿宋_GB2312" w:eastAsia="仿宋_GB2312"/>
          <w:sz w:val="32"/>
          <w:szCs w:val="32"/>
        </w:rPr>
        <w:t>万元。其中：一般公共预算拨款收入</w:t>
      </w:r>
      <w:r>
        <w:rPr>
          <w:rFonts w:hint="eastAsia" w:ascii="仿宋_GB2312" w:eastAsia="仿宋_GB2312"/>
          <w:sz w:val="32"/>
          <w:szCs w:val="32"/>
          <w:lang w:val="en-US" w:eastAsia="zh-CN"/>
        </w:rPr>
        <w:t>16581.65</w:t>
      </w:r>
      <w:r>
        <w:rPr>
          <w:rFonts w:hint="eastAsia" w:ascii="仿宋_GB2312" w:eastAsia="仿宋_GB2312"/>
          <w:sz w:val="32"/>
          <w:szCs w:val="32"/>
        </w:rPr>
        <w:t>万元，占</w:t>
      </w:r>
      <w:r>
        <w:rPr>
          <w:rFonts w:hint="eastAsia" w:ascii="仿宋_GB2312" w:eastAsia="仿宋_GB2312"/>
          <w:sz w:val="32"/>
          <w:szCs w:val="32"/>
          <w:lang w:val="en-US" w:eastAsia="zh-CN"/>
        </w:rPr>
        <w:t>85.58</w:t>
      </w:r>
      <w:r>
        <w:rPr>
          <w:rFonts w:hint="eastAsia" w:ascii="仿宋_GB2312" w:eastAsia="仿宋_GB2312"/>
          <w:sz w:val="32"/>
          <w:szCs w:val="32"/>
        </w:rPr>
        <w:t>%；政府性基金拨款收</w:t>
      </w:r>
      <w:r>
        <w:rPr>
          <w:rFonts w:hint="eastAsia" w:ascii="仿宋_GB2312" w:eastAsia="仿宋_GB2312"/>
          <w:sz w:val="32"/>
          <w:szCs w:val="32"/>
          <w:lang w:eastAsia="zh-CN"/>
        </w:rPr>
        <w:t>入</w:t>
      </w:r>
      <w:r>
        <w:rPr>
          <w:rFonts w:hint="eastAsia" w:ascii="仿宋_GB2312" w:eastAsia="仿宋_GB2312"/>
          <w:sz w:val="32"/>
          <w:szCs w:val="32"/>
          <w:lang w:val="en-US" w:eastAsia="zh-CN"/>
        </w:rPr>
        <w:t>2795</w:t>
      </w:r>
      <w:r>
        <w:rPr>
          <w:rFonts w:hint="eastAsia" w:ascii="仿宋_GB2312" w:eastAsia="仿宋_GB2312"/>
          <w:sz w:val="32"/>
          <w:szCs w:val="32"/>
        </w:rPr>
        <w:t>万元，占</w:t>
      </w:r>
      <w:r>
        <w:rPr>
          <w:rFonts w:hint="eastAsia" w:ascii="仿宋_GB2312" w:eastAsia="仿宋_GB2312"/>
          <w:sz w:val="32"/>
          <w:szCs w:val="32"/>
          <w:lang w:val="en-US" w:eastAsia="zh-CN"/>
        </w:rPr>
        <w:t>14.42</w:t>
      </w:r>
      <w:r>
        <w:rPr>
          <w:rFonts w:hint="eastAsia" w:ascii="仿宋_GB2312" w:eastAsia="仿宋_GB2312"/>
          <w:sz w:val="32"/>
          <w:szCs w:val="32"/>
        </w:rPr>
        <w:t>%；财政专户资金拨款收入</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0.00</w:t>
      </w:r>
      <w:r>
        <w:rPr>
          <w:rFonts w:hint="eastAsia" w:ascii="仿宋_GB2312" w:eastAsia="仿宋_GB2312"/>
          <w:sz w:val="32"/>
          <w:szCs w:val="32"/>
        </w:rPr>
        <w:t>%；政府资金拨款收入</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0.00</w:t>
      </w:r>
      <w:r>
        <w:rPr>
          <w:rFonts w:hint="eastAsia" w:ascii="仿宋_GB2312" w:eastAsia="仿宋_GB2312"/>
          <w:sz w:val="32"/>
          <w:szCs w:val="32"/>
        </w:rPr>
        <w:t>%；其他收入</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0.00</w:t>
      </w:r>
      <w:r>
        <w:rPr>
          <w:rFonts w:hint="eastAsia" w:ascii="仿宋_GB2312" w:eastAsia="仿宋_GB2312"/>
          <w:sz w:val="32"/>
          <w:szCs w:val="32"/>
        </w:rPr>
        <w:t>%；上年结转结余资金</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0.00</w:t>
      </w:r>
      <w:r>
        <w:rPr>
          <w:rFonts w:hint="eastAsia" w:ascii="仿宋_GB2312" w:eastAsia="仿宋_GB2312"/>
          <w:sz w:val="32"/>
          <w:szCs w:val="32"/>
        </w:rPr>
        <w:t>%。</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sz w:val="32"/>
          <w:szCs w:val="32"/>
        </w:rPr>
      </w:pPr>
      <w:r>
        <w:rPr>
          <w:rFonts w:hint="eastAsia" w:ascii="仿宋_GB2312" w:eastAsia="仿宋_GB2312"/>
          <w:b/>
          <w:sz w:val="32"/>
          <w:szCs w:val="32"/>
        </w:rPr>
        <w:t>（三）关于</w:t>
      </w:r>
      <w:r>
        <w:rPr>
          <w:rFonts w:hint="eastAsia" w:ascii="仿宋_GB2312" w:eastAsia="仿宋_GB2312"/>
          <w:b/>
          <w:sz w:val="32"/>
          <w:szCs w:val="32"/>
          <w:lang w:eastAsia="zh-CN"/>
        </w:rPr>
        <w:t>农业农村</w:t>
      </w:r>
      <w:r>
        <w:rPr>
          <w:rFonts w:hint="eastAsia" w:ascii="仿宋_GB2312" w:eastAsia="仿宋_GB2312"/>
          <w:b/>
          <w:sz w:val="32"/>
          <w:szCs w:val="32"/>
        </w:rPr>
        <w:t>局2022年支出预算情况说明</w:t>
      </w:r>
      <w:r>
        <w:rPr>
          <w:rFonts w:hint="eastAsia" w:ascii="仿宋_GB2312" w:eastAsia="仿宋_GB2312"/>
          <w:b/>
          <w:sz w:val="32"/>
          <w:szCs w:val="32"/>
        </w:rPr>
        <w:br w:type="textWrapping"/>
      </w:r>
      <w:r>
        <w:rPr>
          <w:rFonts w:hint="eastAsia" w:ascii="仿宋_GB2312" w:eastAsia="仿宋_GB2312"/>
          <w:sz w:val="32"/>
          <w:szCs w:val="32"/>
        </w:rPr>
        <w:t>　　</w:t>
      </w:r>
      <w:r>
        <w:rPr>
          <w:rFonts w:hint="eastAsia" w:ascii="仿宋_GB2312" w:eastAsia="仿宋_GB2312"/>
          <w:sz w:val="32"/>
          <w:szCs w:val="32"/>
          <w:lang w:eastAsia="zh-CN"/>
        </w:rPr>
        <w:t>农业农村</w:t>
      </w:r>
      <w:r>
        <w:rPr>
          <w:rFonts w:hint="eastAsia" w:ascii="仿宋_GB2312" w:eastAsia="仿宋_GB2312"/>
          <w:sz w:val="32"/>
          <w:szCs w:val="32"/>
        </w:rPr>
        <w:t>局2022年支出预算</w:t>
      </w:r>
      <w:r>
        <w:rPr>
          <w:rFonts w:hint="eastAsia" w:ascii="仿宋_GB2312" w:eastAsia="仿宋_GB2312"/>
          <w:sz w:val="32"/>
          <w:szCs w:val="32"/>
          <w:lang w:val="en-US" w:eastAsia="zh-CN"/>
        </w:rPr>
        <w:t>19376.65</w:t>
      </w:r>
      <w:r>
        <w:rPr>
          <w:rFonts w:hint="eastAsia" w:ascii="仿宋_GB2312" w:eastAsia="仿宋_GB2312"/>
          <w:sz w:val="32"/>
          <w:szCs w:val="32"/>
        </w:rPr>
        <w:t>万元。</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1.按支出功能分类，包括卫生健康支出</w:t>
      </w:r>
      <w:r>
        <w:rPr>
          <w:rFonts w:hint="eastAsia" w:ascii="仿宋_GB2312" w:eastAsia="仿宋_GB2312"/>
          <w:sz w:val="32"/>
          <w:szCs w:val="32"/>
          <w:lang w:val="en-US" w:eastAsia="zh-CN"/>
        </w:rPr>
        <w:t>67.34</w:t>
      </w:r>
      <w:r>
        <w:rPr>
          <w:rFonts w:hint="eastAsia" w:ascii="仿宋_GB2312" w:eastAsia="仿宋_GB2312"/>
          <w:sz w:val="32"/>
          <w:szCs w:val="32"/>
        </w:rPr>
        <w:t>万元、城乡社区支出</w:t>
      </w:r>
      <w:r>
        <w:rPr>
          <w:rFonts w:hint="eastAsia" w:ascii="仿宋_GB2312" w:eastAsia="仿宋_GB2312"/>
          <w:sz w:val="32"/>
          <w:szCs w:val="32"/>
          <w:lang w:val="en-US" w:eastAsia="zh-CN"/>
        </w:rPr>
        <w:t>1800</w:t>
      </w:r>
      <w:r>
        <w:rPr>
          <w:rFonts w:hint="eastAsia" w:ascii="仿宋_GB2312" w:eastAsia="仿宋_GB2312"/>
          <w:sz w:val="32"/>
          <w:szCs w:val="32"/>
        </w:rPr>
        <w:t>万元</w:t>
      </w:r>
      <w:r>
        <w:rPr>
          <w:rFonts w:hint="eastAsia" w:ascii="仿宋_GB2312" w:eastAsia="仿宋_GB2312"/>
          <w:sz w:val="32"/>
          <w:szCs w:val="32"/>
          <w:lang w:eastAsia="zh-CN"/>
        </w:rPr>
        <w:t>、农林水支出</w:t>
      </w:r>
      <w:r>
        <w:rPr>
          <w:rFonts w:hint="eastAsia" w:ascii="仿宋_GB2312" w:eastAsia="仿宋_GB2312"/>
          <w:sz w:val="32"/>
          <w:szCs w:val="32"/>
          <w:lang w:val="en-US" w:eastAsia="zh-CN"/>
        </w:rPr>
        <w:t>16358.86</w:t>
      </w:r>
      <w:r>
        <w:rPr>
          <w:rFonts w:hint="eastAsia" w:ascii="仿宋_GB2312" w:eastAsia="仿宋_GB2312"/>
          <w:sz w:val="32"/>
          <w:szCs w:val="32"/>
        </w:rPr>
        <w:t>万元</w:t>
      </w:r>
      <w:r>
        <w:rPr>
          <w:rFonts w:hint="eastAsia" w:ascii="仿宋_GB2312" w:eastAsia="仿宋_GB2312"/>
          <w:sz w:val="32"/>
          <w:szCs w:val="32"/>
          <w:lang w:eastAsia="zh-CN"/>
        </w:rPr>
        <w:t>、自然资源海洋气象等支出</w:t>
      </w:r>
      <w:r>
        <w:rPr>
          <w:rFonts w:hint="eastAsia" w:ascii="仿宋_GB2312" w:eastAsia="仿宋_GB2312"/>
          <w:sz w:val="32"/>
          <w:szCs w:val="32"/>
          <w:lang w:val="en-US" w:eastAsia="zh-CN"/>
        </w:rPr>
        <w:t>16.39</w:t>
      </w:r>
      <w:r>
        <w:rPr>
          <w:rFonts w:hint="eastAsia" w:ascii="仿宋_GB2312" w:eastAsia="仿宋_GB2312"/>
          <w:sz w:val="32"/>
          <w:szCs w:val="32"/>
        </w:rPr>
        <w:t>万元</w:t>
      </w:r>
      <w:r>
        <w:rPr>
          <w:rFonts w:hint="eastAsia" w:ascii="仿宋_GB2312" w:eastAsia="仿宋_GB2312"/>
          <w:sz w:val="32"/>
          <w:szCs w:val="32"/>
          <w:lang w:eastAsia="zh-CN"/>
        </w:rPr>
        <w:t>、住房保障支出</w:t>
      </w:r>
      <w:r>
        <w:rPr>
          <w:rFonts w:hint="eastAsia" w:ascii="仿宋_GB2312" w:eastAsia="仿宋_GB2312"/>
          <w:sz w:val="32"/>
          <w:szCs w:val="32"/>
          <w:lang w:val="en-US" w:eastAsia="zh-CN"/>
        </w:rPr>
        <w:t>139.05</w:t>
      </w:r>
      <w:r>
        <w:rPr>
          <w:rFonts w:hint="eastAsia" w:ascii="仿宋_GB2312" w:eastAsia="仿宋_GB2312"/>
          <w:sz w:val="32"/>
          <w:szCs w:val="32"/>
        </w:rPr>
        <w:t>万元</w:t>
      </w:r>
      <w:r>
        <w:rPr>
          <w:rFonts w:hint="eastAsia" w:ascii="仿宋_GB2312" w:eastAsia="仿宋_GB2312"/>
          <w:sz w:val="32"/>
          <w:szCs w:val="32"/>
          <w:lang w:eastAsia="zh-CN"/>
        </w:rPr>
        <w:t>、其他支出</w:t>
      </w:r>
      <w:r>
        <w:rPr>
          <w:rFonts w:hint="eastAsia" w:ascii="仿宋_GB2312" w:eastAsia="仿宋_GB2312"/>
          <w:sz w:val="32"/>
          <w:szCs w:val="32"/>
          <w:lang w:val="en-US" w:eastAsia="zh-CN"/>
        </w:rPr>
        <w:t>995</w:t>
      </w:r>
      <w:r>
        <w:rPr>
          <w:rFonts w:hint="eastAsia" w:ascii="仿宋_GB2312" w:eastAsia="仿宋_GB2312"/>
          <w:sz w:val="32"/>
          <w:szCs w:val="32"/>
        </w:rPr>
        <w:t>万元。</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2.按支出用途分类，包括人员经费支出</w:t>
      </w:r>
      <w:r>
        <w:rPr>
          <w:rFonts w:hint="eastAsia" w:ascii="仿宋_GB2312" w:eastAsia="仿宋_GB2312"/>
          <w:sz w:val="32"/>
          <w:szCs w:val="32"/>
          <w:lang w:val="en-US" w:eastAsia="zh-CN"/>
        </w:rPr>
        <w:t>1600.14</w:t>
      </w:r>
      <w:r>
        <w:rPr>
          <w:rFonts w:hint="eastAsia" w:ascii="仿宋_GB2312" w:eastAsia="仿宋_GB2312"/>
          <w:sz w:val="32"/>
          <w:szCs w:val="32"/>
        </w:rPr>
        <w:t>万元，公用经费支出</w:t>
      </w:r>
      <w:r>
        <w:rPr>
          <w:rFonts w:hint="eastAsia" w:ascii="仿宋_GB2312" w:eastAsia="仿宋_GB2312"/>
          <w:sz w:val="32"/>
          <w:szCs w:val="32"/>
          <w:lang w:val="en-US" w:eastAsia="zh-CN"/>
        </w:rPr>
        <w:t>296.44</w:t>
      </w:r>
      <w:r>
        <w:rPr>
          <w:rFonts w:hint="eastAsia" w:ascii="仿宋_GB2312" w:eastAsia="仿宋_GB2312"/>
          <w:sz w:val="32"/>
          <w:szCs w:val="32"/>
        </w:rPr>
        <w:t>万元，项目支出</w:t>
      </w:r>
      <w:r>
        <w:rPr>
          <w:rFonts w:hint="eastAsia" w:ascii="仿宋_GB2312" w:eastAsia="仿宋_GB2312"/>
          <w:sz w:val="32"/>
          <w:szCs w:val="32"/>
          <w:lang w:val="en-US" w:eastAsia="zh-CN"/>
        </w:rPr>
        <w:t>17480.07</w:t>
      </w:r>
      <w:r>
        <w:rPr>
          <w:rFonts w:hint="eastAsia" w:ascii="仿宋_GB2312" w:eastAsia="仿宋_GB2312"/>
          <w:sz w:val="32"/>
          <w:szCs w:val="32"/>
        </w:rPr>
        <w:t>万元。</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3.按支出资金性质分类，包括一般公共预算</w:t>
      </w:r>
      <w:r>
        <w:rPr>
          <w:rFonts w:hint="eastAsia" w:ascii="仿宋_GB2312" w:eastAsia="仿宋_GB2312"/>
          <w:sz w:val="32"/>
          <w:szCs w:val="32"/>
          <w:lang w:eastAsia="zh-CN"/>
        </w:rPr>
        <w:t>支出</w:t>
      </w:r>
      <w:r>
        <w:rPr>
          <w:rFonts w:hint="eastAsia" w:ascii="仿宋_GB2312" w:eastAsia="仿宋_GB2312"/>
          <w:sz w:val="32"/>
          <w:szCs w:val="32"/>
          <w:lang w:val="en-US" w:eastAsia="zh-CN"/>
        </w:rPr>
        <w:t>16581.65</w:t>
      </w:r>
      <w:r>
        <w:rPr>
          <w:rFonts w:hint="eastAsia" w:ascii="仿宋_GB2312" w:eastAsia="仿宋_GB2312"/>
          <w:sz w:val="32"/>
          <w:szCs w:val="32"/>
        </w:rPr>
        <w:t>万元，政府性基金预算支出</w:t>
      </w:r>
      <w:r>
        <w:rPr>
          <w:rFonts w:hint="eastAsia" w:ascii="仿宋_GB2312" w:eastAsia="仿宋_GB2312"/>
          <w:sz w:val="32"/>
          <w:szCs w:val="32"/>
          <w:lang w:val="en-US" w:eastAsia="zh-CN"/>
        </w:rPr>
        <w:t>2795</w:t>
      </w:r>
      <w:r>
        <w:rPr>
          <w:rFonts w:hint="eastAsia" w:ascii="仿宋_GB2312" w:eastAsia="仿宋_GB2312"/>
          <w:sz w:val="32"/>
          <w:szCs w:val="32"/>
        </w:rPr>
        <w:t>万元，其他各类支出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b/>
          <w:sz w:val="32"/>
          <w:szCs w:val="32"/>
        </w:rPr>
      </w:pPr>
      <w:r>
        <w:rPr>
          <w:rFonts w:hint="eastAsia" w:ascii="仿宋_GB2312" w:eastAsia="仿宋_GB2312"/>
          <w:b/>
          <w:sz w:val="32"/>
          <w:szCs w:val="32"/>
        </w:rPr>
        <w:t>（四）关于</w:t>
      </w:r>
      <w:r>
        <w:rPr>
          <w:rFonts w:hint="eastAsia" w:ascii="仿宋_GB2312" w:eastAsia="仿宋_GB2312"/>
          <w:b/>
          <w:sz w:val="32"/>
          <w:szCs w:val="32"/>
          <w:lang w:eastAsia="zh-CN"/>
        </w:rPr>
        <w:t>农业农村</w:t>
      </w:r>
      <w:r>
        <w:rPr>
          <w:rFonts w:hint="eastAsia" w:ascii="仿宋_GB2312" w:eastAsia="仿宋_GB2312"/>
          <w:b/>
          <w:sz w:val="32"/>
          <w:szCs w:val="32"/>
        </w:rPr>
        <w:t>局2022年财政拨款收支预算情况的总体说明</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农业农村</w:t>
      </w:r>
      <w:r>
        <w:rPr>
          <w:rFonts w:hint="eastAsia" w:ascii="仿宋_GB2312" w:eastAsia="仿宋_GB2312"/>
          <w:sz w:val="32"/>
          <w:szCs w:val="32"/>
        </w:rPr>
        <w:t>局2022年财政拨款收支总预算</w:t>
      </w:r>
      <w:r>
        <w:rPr>
          <w:rFonts w:hint="eastAsia" w:ascii="仿宋_GB2312" w:eastAsia="仿宋_GB2312"/>
          <w:sz w:val="32"/>
          <w:szCs w:val="32"/>
          <w:lang w:val="en-US" w:eastAsia="zh-CN"/>
        </w:rPr>
        <w:t>19376.65</w:t>
      </w:r>
      <w:r>
        <w:rPr>
          <w:rFonts w:hint="eastAsia" w:ascii="仿宋_GB2312" w:eastAsia="仿宋_GB2312"/>
          <w:sz w:val="32"/>
          <w:szCs w:val="32"/>
        </w:rPr>
        <w:t>万元。收入包括：一般公共预算</w:t>
      </w:r>
      <w:r>
        <w:rPr>
          <w:rFonts w:hint="eastAsia" w:ascii="仿宋_GB2312" w:eastAsia="仿宋_GB2312"/>
          <w:sz w:val="32"/>
          <w:szCs w:val="32"/>
          <w:lang w:val="en-US" w:eastAsia="zh-CN"/>
        </w:rPr>
        <w:t>16581.65</w:t>
      </w:r>
      <w:r>
        <w:rPr>
          <w:rFonts w:hint="eastAsia" w:ascii="仿宋_GB2312" w:eastAsia="仿宋_GB2312"/>
          <w:sz w:val="32"/>
          <w:szCs w:val="32"/>
        </w:rPr>
        <w:t>万元、政府性基金</w:t>
      </w:r>
      <w:r>
        <w:rPr>
          <w:rFonts w:hint="eastAsia" w:ascii="仿宋_GB2312" w:eastAsia="仿宋_GB2312"/>
          <w:sz w:val="32"/>
          <w:szCs w:val="32"/>
          <w:lang w:val="en-US" w:eastAsia="zh-CN"/>
        </w:rPr>
        <w:t>2795</w:t>
      </w:r>
      <w:r>
        <w:rPr>
          <w:rFonts w:hint="eastAsia" w:ascii="仿宋_GB2312" w:eastAsia="仿宋_GB2312"/>
          <w:sz w:val="32"/>
          <w:szCs w:val="32"/>
        </w:rPr>
        <w:t>万元；支出包括：卫生健康支出</w:t>
      </w:r>
      <w:r>
        <w:rPr>
          <w:rFonts w:hint="eastAsia" w:ascii="仿宋_GB2312" w:eastAsia="仿宋_GB2312"/>
          <w:sz w:val="32"/>
          <w:szCs w:val="32"/>
          <w:lang w:val="en-US" w:eastAsia="zh-CN"/>
        </w:rPr>
        <w:t>67.34</w:t>
      </w:r>
      <w:r>
        <w:rPr>
          <w:rFonts w:hint="eastAsia" w:ascii="仿宋_GB2312" w:eastAsia="仿宋_GB2312"/>
          <w:sz w:val="32"/>
          <w:szCs w:val="32"/>
        </w:rPr>
        <w:t>万元、城乡社区支出</w:t>
      </w:r>
      <w:r>
        <w:rPr>
          <w:rFonts w:hint="eastAsia" w:ascii="仿宋_GB2312" w:eastAsia="仿宋_GB2312"/>
          <w:sz w:val="32"/>
          <w:szCs w:val="32"/>
          <w:lang w:val="en-US" w:eastAsia="zh-CN"/>
        </w:rPr>
        <w:t>1800</w:t>
      </w:r>
      <w:r>
        <w:rPr>
          <w:rFonts w:hint="eastAsia" w:ascii="仿宋_GB2312" w:eastAsia="仿宋_GB2312"/>
          <w:sz w:val="32"/>
          <w:szCs w:val="32"/>
        </w:rPr>
        <w:t>万元</w:t>
      </w:r>
      <w:r>
        <w:rPr>
          <w:rFonts w:hint="eastAsia" w:ascii="仿宋_GB2312" w:eastAsia="仿宋_GB2312"/>
          <w:sz w:val="32"/>
          <w:szCs w:val="32"/>
          <w:lang w:eastAsia="zh-CN"/>
        </w:rPr>
        <w:t>、农林水支出</w:t>
      </w:r>
      <w:r>
        <w:rPr>
          <w:rFonts w:hint="eastAsia" w:ascii="仿宋_GB2312" w:eastAsia="仿宋_GB2312"/>
          <w:sz w:val="32"/>
          <w:szCs w:val="32"/>
          <w:lang w:val="en-US" w:eastAsia="zh-CN"/>
        </w:rPr>
        <w:t>16358.86</w:t>
      </w:r>
      <w:r>
        <w:rPr>
          <w:rFonts w:hint="eastAsia" w:ascii="仿宋_GB2312" w:eastAsia="仿宋_GB2312"/>
          <w:sz w:val="32"/>
          <w:szCs w:val="32"/>
        </w:rPr>
        <w:t>万元</w:t>
      </w:r>
      <w:r>
        <w:rPr>
          <w:rFonts w:hint="eastAsia" w:ascii="仿宋_GB2312" w:eastAsia="仿宋_GB2312"/>
          <w:sz w:val="32"/>
          <w:szCs w:val="32"/>
          <w:lang w:eastAsia="zh-CN"/>
        </w:rPr>
        <w:t>、自然资源海洋气象等支出</w:t>
      </w:r>
      <w:r>
        <w:rPr>
          <w:rFonts w:hint="eastAsia" w:ascii="仿宋_GB2312" w:eastAsia="仿宋_GB2312"/>
          <w:sz w:val="32"/>
          <w:szCs w:val="32"/>
          <w:lang w:val="en-US" w:eastAsia="zh-CN"/>
        </w:rPr>
        <w:t>16.39</w:t>
      </w:r>
      <w:r>
        <w:rPr>
          <w:rFonts w:hint="eastAsia" w:ascii="仿宋_GB2312" w:eastAsia="仿宋_GB2312"/>
          <w:sz w:val="32"/>
          <w:szCs w:val="32"/>
        </w:rPr>
        <w:t>万元</w:t>
      </w:r>
      <w:r>
        <w:rPr>
          <w:rFonts w:hint="eastAsia" w:ascii="仿宋_GB2312" w:eastAsia="仿宋_GB2312"/>
          <w:sz w:val="32"/>
          <w:szCs w:val="32"/>
          <w:lang w:eastAsia="zh-CN"/>
        </w:rPr>
        <w:t>、住房保障支出</w:t>
      </w:r>
      <w:r>
        <w:rPr>
          <w:rFonts w:hint="eastAsia" w:ascii="仿宋_GB2312" w:eastAsia="仿宋_GB2312"/>
          <w:sz w:val="32"/>
          <w:szCs w:val="32"/>
          <w:lang w:val="en-US" w:eastAsia="zh-CN"/>
        </w:rPr>
        <w:t>139.05</w:t>
      </w:r>
      <w:r>
        <w:rPr>
          <w:rFonts w:hint="eastAsia" w:ascii="仿宋_GB2312" w:eastAsia="仿宋_GB2312"/>
          <w:sz w:val="32"/>
          <w:szCs w:val="32"/>
        </w:rPr>
        <w:t>万元</w:t>
      </w:r>
      <w:r>
        <w:rPr>
          <w:rFonts w:hint="eastAsia" w:ascii="仿宋_GB2312" w:eastAsia="仿宋_GB2312"/>
          <w:sz w:val="32"/>
          <w:szCs w:val="32"/>
          <w:lang w:eastAsia="zh-CN"/>
        </w:rPr>
        <w:t>、其他支出</w:t>
      </w:r>
      <w:r>
        <w:rPr>
          <w:rFonts w:hint="eastAsia" w:ascii="仿宋_GB2312" w:eastAsia="仿宋_GB2312"/>
          <w:sz w:val="32"/>
          <w:szCs w:val="32"/>
          <w:lang w:val="en-US" w:eastAsia="zh-CN"/>
        </w:rPr>
        <w:t>995</w:t>
      </w:r>
      <w:r>
        <w:rPr>
          <w:rFonts w:hint="eastAsia" w:ascii="仿宋_GB2312" w:eastAsia="仿宋_GB2312"/>
          <w:sz w:val="32"/>
          <w:szCs w:val="32"/>
        </w:rPr>
        <w:t>万元。</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b/>
          <w:sz w:val="32"/>
          <w:szCs w:val="32"/>
        </w:rPr>
      </w:pPr>
      <w:r>
        <w:rPr>
          <w:rFonts w:hint="eastAsia" w:ascii="仿宋_GB2312" w:eastAsia="仿宋_GB2312"/>
          <w:b/>
          <w:sz w:val="32"/>
          <w:szCs w:val="32"/>
        </w:rPr>
        <w:t>（五）关于</w:t>
      </w:r>
      <w:r>
        <w:rPr>
          <w:rFonts w:hint="eastAsia" w:ascii="仿宋_GB2312" w:eastAsia="仿宋_GB2312"/>
          <w:b/>
          <w:sz w:val="32"/>
          <w:szCs w:val="32"/>
          <w:lang w:eastAsia="zh-CN"/>
        </w:rPr>
        <w:t>农业农村</w:t>
      </w:r>
      <w:r>
        <w:rPr>
          <w:rFonts w:hint="eastAsia" w:ascii="仿宋_GB2312" w:eastAsia="仿宋_GB2312"/>
          <w:b/>
          <w:sz w:val="32"/>
          <w:szCs w:val="32"/>
        </w:rPr>
        <w:t>局2022年一般公共预算当年拨款情况说明</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b/>
          <w:sz w:val="32"/>
          <w:szCs w:val="32"/>
        </w:rPr>
      </w:pPr>
      <w:r>
        <w:rPr>
          <w:rFonts w:hint="eastAsia" w:ascii="仿宋_GB2312" w:eastAsia="仿宋_GB2312"/>
          <w:b/>
          <w:sz w:val="32"/>
          <w:szCs w:val="32"/>
        </w:rPr>
        <w:t>1.一般公共预算当年拨款规模变化情况</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农业农村</w:t>
      </w:r>
      <w:r>
        <w:rPr>
          <w:rFonts w:hint="eastAsia" w:ascii="仿宋_GB2312" w:eastAsia="仿宋_GB2312"/>
          <w:sz w:val="32"/>
          <w:szCs w:val="32"/>
        </w:rPr>
        <w:t>局2022年一般公共预算当年拨款</w:t>
      </w:r>
      <w:r>
        <w:rPr>
          <w:rFonts w:hint="eastAsia" w:ascii="仿宋_GB2312" w:eastAsia="仿宋_GB2312"/>
          <w:sz w:val="32"/>
          <w:szCs w:val="32"/>
          <w:lang w:val="en-US" w:eastAsia="zh-CN"/>
        </w:rPr>
        <w:t>16581.65</w:t>
      </w:r>
      <w:r>
        <w:rPr>
          <w:rFonts w:hint="eastAsia" w:ascii="仿宋_GB2312" w:eastAsia="仿宋_GB2312"/>
          <w:sz w:val="32"/>
          <w:szCs w:val="32"/>
        </w:rPr>
        <w:t>万元，比2021年执行数增加</w:t>
      </w:r>
      <w:r>
        <w:rPr>
          <w:rFonts w:hint="eastAsia" w:ascii="仿宋_GB2312" w:eastAsia="仿宋_GB2312"/>
          <w:sz w:val="32"/>
          <w:szCs w:val="32"/>
          <w:lang w:val="en-US" w:eastAsia="zh-CN"/>
        </w:rPr>
        <w:t>1963.3</w:t>
      </w:r>
      <w:r>
        <w:rPr>
          <w:rFonts w:hint="eastAsia" w:ascii="仿宋_GB2312" w:eastAsia="仿宋_GB2312"/>
          <w:sz w:val="32"/>
          <w:szCs w:val="32"/>
        </w:rPr>
        <w:t>万元，主要原因是</w:t>
      </w:r>
      <w:r>
        <w:rPr>
          <w:rFonts w:hint="eastAsia" w:ascii="仿宋_GB2312" w:hAnsi="仿宋_GB2312" w:eastAsia="仿宋_GB2312" w:cs="仿宋_GB2312"/>
          <w:color w:val="000000"/>
          <w:sz w:val="32"/>
          <w:szCs w:val="32"/>
        </w:rPr>
        <w:t>机构改革其他</w:t>
      </w: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rPr>
        <w:t>并入，项目</w:t>
      </w:r>
      <w:r>
        <w:rPr>
          <w:rFonts w:hint="eastAsia" w:ascii="仿宋_GB2312" w:hAnsi="仿宋_GB2312" w:eastAsia="仿宋_GB2312" w:cs="仿宋_GB2312"/>
          <w:color w:val="000000"/>
          <w:sz w:val="32"/>
          <w:szCs w:val="32"/>
          <w:lang w:eastAsia="zh-CN"/>
        </w:rPr>
        <w:t>和人员预算</w:t>
      </w:r>
      <w:r>
        <w:rPr>
          <w:rFonts w:hint="eastAsia" w:ascii="仿宋_GB2312" w:hAnsi="仿宋_GB2312" w:eastAsia="仿宋_GB2312" w:cs="仿宋_GB2312"/>
          <w:color w:val="000000"/>
          <w:sz w:val="32"/>
          <w:szCs w:val="32"/>
        </w:rPr>
        <w:t>增加</w:t>
      </w:r>
      <w:r>
        <w:rPr>
          <w:rFonts w:hint="eastAsia" w:ascii="仿宋_GB2312" w:eastAsia="仿宋_GB2312"/>
          <w:sz w:val="32"/>
          <w:szCs w:val="32"/>
        </w:rPr>
        <w:t>。</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b/>
          <w:sz w:val="32"/>
          <w:szCs w:val="32"/>
        </w:rPr>
      </w:pPr>
      <w:r>
        <w:rPr>
          <w:rFonts w:hint="eastAsia" w:ascii="仿宋_GB2312" w:eastAsia="仿宋_GB2312"/>
          <w:b/>
          <w:sz w:val="32"/>
          <w:szCs w:val="32"/>
        </w:rPr>
        <w:t>2.一般公共预算当年拨款结构情况</w:t>
      </w:r>
    </w:p>
    <w:p>
      <w:pPr>
        <w:keepNext w:val="0"/>
        <w:keepLines w:val="0"/>
        <w:pageBreakBefore w:val="0"/>
        <w:kinsoku/>
        <w:overflowPunct/>
        <w:topLinePunct w:val="0"/>
        <w:bidi w:val="0"/>
        <w:spacing w:line="520" w:lineRule="atLeas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rPr>
        <w:t>卫生健康支出</w:t>
      </w:r>
      <w:r>
        <w:rPr>
          <w:rFonts w:hint="eastAsia" w:ascii="仿宋_GB2312" w:eastAsia="仿宋_GB2312"/>
          <w:sz w:val="32"/>
          <w:szCs w:val="32"/>
          <w:lang w:val="en-US" w:eastAsia="zh-CN"/>
        </w:rPr>
        <w:t>67.34</w:t>
      </w:r>
      <w:r>
        <w:rPr>
          <w:rFonts w:hint="eastAsia" w:ascii="仿宋_GB2312" w:eastAsia="仿宋_GB2312"/>
          <w:sz w:val="32"/>
          <w:szCs w:val="32"/>
        </w:rPr>
        <w:t>万元，占</w:t>
      </w:r>
      <w:r>
        <w:rPr>
          <w:rFonts w:hint="eastAsia" w:ascii="仿宋_GB2312" w:eastAsia="仿宋_GB2312"/>
          <w:sz w:val="32"/>
          <w:szCs w:val="32"/>
          <w:lang w:val="en-US" w:eastAsia="zh-CN"/>
        </w:rPr>
        <w:t>0.40</w:t>
      </w:r>
      <w:r>
        <w:rPr>
          <w:rFonts w:hint="eastAsia" w:ascii="仿宋_GB2312" w:eastAsia="仿宋_GB2312"/>
          <w:sz w:val="32"/>
          <w:szCs w:val="32"/>
        </w:rPr>
        <w:t>%；</w:t>
      </w:r>
      <w:r>
        <w:rPr>
          <w:rFonts w:hint="eastAsia" w:ascii="仿宋_GB2312" w:eastAsia="仿宋_GB2312"/>
          <w:sz w:val="32"/>
          <w:szCs w:val="32"/>
          <w:lang w:eastAsia="zh-CN"/>
        </w:rPr>
        <w:t>农林水支出</w:t>
      </w:r>
      <w:r>
        <w:rPr>
          <w:rFonts w:hint="eastAsia" w:ascii="仿宋_GB2312" w:eastAsia="仿宋_GB2312"/>
          <w:sz w:val="32"/>
          <w:szCs w:val="32"/>
          <w:lang w:val="en-US" w:eastAsia="zh-CN"/>
        </w:rPr>
        <w:t>16358.86</w:t>
      </w:r>
      <w:r>
        <w:rPr>
          <w:rFonts w:hint="eastAsia" w:ascii="仿宋_GB2312" w:eastAsia="仿宋_GB2312"/>
          <w:sz w:val="32"/>
          <w:szCs w:val="32"/>
        </w:rPr>
        <w:t>万元，占</w:t>
      </w:r>
      <w:r>
        <w:rPr>
          <w:rFonts w:hint="eastAsia" w:ascii="仿宋_GB2312" w:eastAsia="仿宋_GB2312"/>
          <w:sz w:val="32"/>
          <w:szCs w:val="32"/>
          <w:lang w:val="en-US" w:eastAsia="zh-CN"/>
        </w:rPr>
        <w:t>98.67</w:t>
      </w:r>
      <w:r>
        <w:rPr>
          <w:rFonts w:hint="eastAsia" w:ascii="仿宋_GB2312" w:eastAsia="仿宋_GB2312"/>
          <w:sz w:val="32"/>
          <w:szCs w:val="32"/>
        </w:rPr>
        <w:t>%；</w:t>
      </w:r>
      <w:r>
        <w:rPr>
          <w:rFonts w:hint="eastAsia" w:ascii="仿宋_GB2312" w:eastAsia="仿宋_GB2312"/>
          <w:sz w:val="32"/>
          <w:szCs w:val="32"/>
          <w:lang w:eastAsia="zh-CN"/>
        </w:rPr>
        <w:t>自然资源海洋气象等支出</w:t>
      </w:r>
      <w:r>
        <w:rPr>
          <w:rFonts w:hint="eastAsia" w:ascii="仿宋_GB2312" w:eastAsia="仿宋_GB2312"/>
          <w:sz w:val="32"/>
          <w:szCs w:val="32"/>
          <w:lang w:val="en-US" w:eastAsia="zh-CN"/>
        </w:rPr>
        <w:t>16.39</w:t>
      </w:r>
      <w:r>
        <w:rPr>
          <w:rFonts w:hint="eastAsia" w:ascii="仿宋_GB2312" w:eastAsia="仿宋_GB2312"/>
          <w:sz w:val="32"/>
          <w:szCs w:val="32"/>
        </w:rPr>
        <w:t>万元，占</w:t>
      </w:r>
      <w:r>
        <w:rPr>
          <w:rFonts w:hint="eastAsia" w:ascii="仿宋_GB2312" w:eastAsia="仿宋_GB2312"/>
          <w:sz w:val="32"/>
          <w:szCs w:val="32"/>
          <w:lang w:val="en-US" w:eastAsia="zh-CN"/>
        </w:rPr>
        <w:t>0.09</w:t>
      </w:r>
      <w:r>
        <w:rPr>
          <w:rFonts w:hint="eastAsia" w:ascii="仿宋_GB2312" w:eastAsia="仿宋_GB2312"/>
          <w:sz w:val="32"/>
          <w:szCs w:val="32"/>
        </w:rPr>
        <w:t>%；</w:t>
      </w:r>
      <w:r>
        <w:rPr>
          <w:rFonts w:hint="eastAsia" w:ascii="仿宋_GB2312" w:eastAsia="仿宋_GB2312"/>
          <w:sz w:val="32"/>
          <w:szCs w:val="32"/>
          <w:lang w:eastAsia="zh-CN"/>
        </w:rPr>
        <w:t>住房保障支出</w:t>
      </w:r>
      <w:r>
        <w:rPr>
          <w:rFonts w:hint="eastAsia" w:ascii="仿宋_GB2312" w:eastAsia="仿宋_GB2312"/>
          <w:sz w:val="32"/>
          <w:szCs w:val="32"/>
          <w:lang w:val="en-US" w:eastAsia="zh-CN"/>
        </w:rPr>
        <w:t>139.05</w:t>
      </w:r>
      <w:r>
        <w:rPr>
          <w:rFonts w:hint="eastAsia" w:ascii="仿宋_GB2312" w:eastAsia="仿宋_GB2312"/>
          <w:sz w:val="32"/>
          <w:szCs w:val="32"/>
        </w:rPr>
        <w:t>万元，占</w:t>
      </w:r>
      <w:r>
        <w:rPr>
          <w:rFonts w:hint="eastAsia" w:ascii="仿宋_GB2312" w:eastAsia="仿宋_GB2312"/>
          <w:sz w:val="32"/>
          <w:szCs w:val="32"/>
          <w:lang w:val="en-US" w:eastAsia="zh-CN"/>
        </w:rPr>
        <w:t>0.84</w:t>
      </w:r>
      <w:r>
        <w:rPr>
          <w:rFonts w:hint="eastAsia" w:ascii="仿宋_GB2312" w:eastAsia="仿宋_GB2312"/>
          <w:sz w:val="32"/>
          <w:szCs w:val="32"/>
        </w:rPr>
        <w:t>%</w:t>
      </w:r>
      <w:r>
        <w:rPr>
          <w:rFonts w:hint="eastAsia" w:ascii="仿宋_GB2312" w:eastAsia="仿宋_GB2312"/>
          <w:sz w:val="32"/>
          <w:szCs w:val="32"/>
          <w:lang w:eastAsia="zh-CN"/>
        </w:rPr>
        <w:t>。</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b/>
          <w:sz w:val="32"/>
          <w:szCs w:val="32"/>
        </w:rPr>
      </w:pPr>
      <w:r>
        <w:rPr>
          <w:rFonts w:hint="eastAsia" w:ascii="仿宋_GB2312" w:eastAsia="仿宋_GB2312"/>
          <w:b/>
          <w:sz w:val="32"/>
          <w:szCs w:val="32"/>
        </w:rPr>
        <w:t>3.一般公共预算当年拨款具体使用情况</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（1）卫生健康支出（类）行政事业单位医疗（款）行政单位医疗（项</w:t>
      </w:r>
      <w:r>
        <w:rPr>
          <w:rFonts w:hint="eastAsia" w:ascii="仿宋_GB2312" w:eastAsia="仿宋_GB2312"/>
          <w:sz w:val="32"/>
          <w:szCs w:val="32"/>
          <w:lang w:eastAsia="zh-CN"/>
        </w:rPr>
        <w:t>）</w:t>
      </w:r>
      <w:r>
        <w:rPr>
          <w:rFonts w:hint="eastAsia" w:ascii="仿宋_GB2312" w:eastAsia="仿宋_GB2312"/>
          <w:sz w:val="32"/>
          <w:szCs w:val="32"/>
          <w:lang w:val="en-US" w:eastAsia="zh-CN"/>
        </w:rPr>
        <w:t>67.34</w:t>
      </w:r>
      <w:r>
        <w:rPr>
          <w:rFonts w:hint="eastAsia" w:ascii="仿宋_GB2312" w:eastAsia="仿宋_GB2312"/>
          <w:sz w:val="32"/>
          <w:szCs w:val="32"/>
        </w:rPr>
        <w:t>万元，</w:t>
      </w:r>
      <w:r>
        <w:rPr>
          <w:rFonts w:hint="eastAsia" w:ascii="仿宋_GB2312" w:hAnsi="仿宋_GB2312" w:eastAsia="仿宋_GB2312" w:cs="仿宋_GB2312"/>
          <w:kern w:val="0"/>
          <w:sz w:val="32"/>
          <w:szCs w:val="32"/>
          <w:lang w:bidi="ar"/>
        </w:rPr>
        <w:t>主要用于公务员、参公人员</w:t>
      </w:r>
      <w:r>
        <w:rPr>
          <w:rFonts w:hint="eastAsia" w:ascii="仿宋_GB2312" w:hAnsi="仿宋_GB2312" w:eastAsia="仿宋_GB2312" w:cs="仿宋_GB2312"/>
          <w:kern w:val="0"/>
          <w:sz w:val="32"/>
          <w:szCs w:val="32"/>
          <w:lang w:eastAsia="zh-CN" w:bidi="ar"/>
        </w:rPr>
        <w:t>及事业人员</w:t>
      </w:r>
      <w:r>
        <w:rPr>
          <w:rFonts w:hint="eastAsia" w:ascii="仿宋_GB2312" w:hAnsi="仿宋_GB2312" w:eastAsia="仿宋_GB2312" w:cs="仿宋_GB2312"/>
          <w:kern w:val="0"/>
          <w:sz w:val="32"/>
          <w:szCs w:val="32"/>
          <w:lang w:bidi="ar"/>
        </w:rPr>
        <w:t>基本医疗保险支出</w:t>
      </w:r>
      <w:r>
        <w:rPr>
          <w:rFonts w:hint="eastAsia" w:ascii="仿宋_GB2312" w:eastAsia="仿宋_GB2312"/>
          <w:sz w:val="32"/>
          <w:szCs w:val="32"/>
        </w:rPr>
        <w:t>。</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 xml:space="preserve">（2）农林水支出（类）农业农村（款）行政运行（项）  </w:t>
      </w:r>
      <w:r>
        <w:rPr>
          <w:rFonts w:hint="eastAsia" w:ascii="仿宋_GB2312" w:eastAsia="仿宋_GB2312"/>
          <w:sz w:val="32"/>
          <w:szCs w:val="32"/>
          <w:lang w:val="en-US" w:eastAsia="zh-CN"/>
        </w:rPr>
        <w:t>1690.18</w:t>
      </w:r>
      <w:r>
        <w:rPr>
          <w:rFonts w:hint="eastAsia" w:ascii="仿宋_GB2312" w:eastAsia="仿宋_GB2312"/>
          <w:sz w:val="32"/>
          <w:szCs w:val="32"/>
        </w:rPr>
        <w:t>万元，</w:t>
      </w:r>
      <w:r>
        <w:rPr>
          <w:rFonts w:hint="eastAsia" w:ascii="仿宋_GB2312" w:hAnsi="仿宋_GB2312" w:eastAsia="仿宋_GB2312" w:cs="仿宋_GB2312"/>
          <w:kern w:val="0"/>
          <w:sz w:val="32"/>
          <w:szCs w:val="32"/>
          <w:lang w:bidi="ar"/>
        </w:rPr>
        <w:t>主要用于行政机关、参公</w:t>
      </w:r>
      <w:r>
        <w:rPr>
          <w:rFonts w:hint="eastAsia" w:ascii="仿宋_GB2312" w:hAnsi="仿宋_GB2312" w:eastAsia="仿宋_GB2312" w:cs="仿宋_GB2312"/>
          <w:kern w:val="0"/>
          <w:sz w:val="32"/>
          <w:szCs w:val="32"/>
          <w:lang w:eastAsia="zh-CN" w:bidi="ar"/>
        </w:rPr>
        <w:t>及事业</w:t>
      </w:r>
      <w:r>
        <w:rPr>
          <w:rFonts w:hint="eastAsia" w:ascii="仿宋_GB2312" w:hAnsi="仿宋_GB2312" w:eastAsia="仿宋_GB2312" w:cs="仿宋_GB2312"/>
          <w:kern w:val="0"/>
          <w:sz w:val="32"/>
          <w:szCs w:val="32"/>
          <w:lang w:bidi="ar"/>
        </w:rPr>
        <w:t>单位在职在编人员的基本工资、津贴补贴、社会保障缴费等及按单位自身职能开展日常工作、业务工作所必需的支出</w:t>
      </w:r>
      <w:r>
        <w:rPr>
          <w:rFonts w:hint="eastAsia" w:ascii="仿宋_GB2312" w:eastAsia="仿宋_GB2312"/>
          <w:sz w:val="32"/>
          <w:szCs w:val="32"/>
        </w:rPr>
        <w:t>。</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eastAsia="仿宋_GB2312"/>
          <w:sz w:val="32"/>
          <w:szCs w:val="32"/>
        </w:rPr>
        <w:t>）农林水支出（类）农业农村（款）一般行政管理事务（项）</w:t>
      </w:r>
      <w:r>
        <w:rPr>
          <w:rFonts w:hint="eastAsia" w:ascii="仿宋_GB2312" w:eastAsia="仿宋_GB2312"/>
          <w:sz w:val="32"/>
          <w:szCs w:val="32"/>
          <w:lang w:val="en-US" w:eastAsia="zh-CN"/>
        </w:rPr>
        <w:t>212.35</w:t>
      </w:r>
      <w:r>
        <w:rPr>
          <w:rFonts w:hint="eastAsia" w:ascii="仿宋_GB2312" w:eastAsia="仿宋_GB2312"/>
          <w:sz w:val="32"/>
          <w:szCs w:val="32"/>
        </w:rPr>
        <w:t>万元，</w:t>
      </w:r>
      <w:r>
        <w:rPr>
          <w:rFonts w:hint="eastAsia" w:ascii="仿宋_GB2312" w:hAnsi="仿宋_GB2312" w:eastAsia="仿宋_GB2312" w:cs="仿宋_GB2312"/>
          <w:kern w:val="0"/>
          <w:sz w:val="32"/>
          <w:szCs w:val="32"/>
          <w:lang w:bidi="ar"/>
        </w:rPr>
        <w:t>主要用于首发行政执法制服费</w:t>
      </w:r>
      <w:r>
        <w:rPr>
          <w:rFonts w:hint="eastAsia" w:ascii="仿宋_GB2312" w:hAnsi="仿宋_GB2312" w:eastAsia="仿宋_GB2312" w:cs="仿宋_GB2312"/>
          <w:kern w:val="0"/>
          <w:sz w:val="32"/>
          <w:szCs w:val="32"/>
          <w:lang w:eastAsia="zh-CN" w:bidi="ar"/>
        </w:rPr>
        <w:t>、农业农村工作会议经费、执法办案补助、农业发展综合管理业务经费、茶文化研究会经费、农民信息服务专项、农村人居环境卫生长效管理专项资金的</w:t>
      </w:r>
      <w:r>
        <w:rPr>
          <w:rFonts w:hint="eastAsia" w:ascii="仿宋_GB2312" w:hAnsi="仿宋_GB2312" w:eastAsia="仿宋_GB2312" w:cs="仿宋_GB2312"/>
          <w:kern w:val="0"/>
          <w:sz w:val="32"/>
          <w:szCs w:val="32"/>
          <w:lang w:bidi="ar"/>
        </w:rPr>
        <w:t>支出</w:t>
      </w:r>
      <w:r>
        <w:rPr>
          <w:rFonts w:hint="eastAsia" w:ascii="仿宋_GB2312" w:eastAsia="仿宋_GB2312"/>
          <w:sz w:val="32"/>
          <w:szCs w:val="32"/>
        </w:rPr>
        <w:t>。</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4</w:t>
      </w:r>
      <w:r>
        <w:rPr>
          <w:rFonts w:hint="eastAsia" w:ascii="仿宋_GB2312" w:eastAsia="仿宋_GB2312"/>
          <w:sz w:val="32"/>
          <w:szCs w:val="32"/>
        </w:rPr>
        <w:t xml:space="preserve">）农林水支出（类）农业农村（款）事业运行（项）  </w:t>
      </w:r>
      <w:r>
        <w:rPr>
          <w:rFonts w:hint="eastAsia" w:ascii="仿宋_GB2312" w:eastAsia="仿宋_GB2312"/>
          <w:sz w:val="32"/>
          <w:szCs w:val="32"/>
          <w:lang w:val="en-US" w:eastAsia="zh-CN"/>
        </w:rPr>
        <w:t>49.15</w:t>
      </w:r>
      <w:r>
        <w:rPr>
          <w:rFonts w:hint="eastAsia" w:ascii="仿宋_GB2312" w:eastAsia="仿宋_GB2312"/>
          <w:sz w:val="32"/>
          <w:szCs w:val="32"/>
        </w:rPr>
        <w:t>万元，</w:t>
      </w:r>
      <w:r>
        <w:rPr>
          <w:rFonts w:hint="eastAsia" w:ascii="仿宋_GB2312" w:hAnsi="仿宋_GB2312" w:eastAsia="仿宋_GB2312" w:cs="仿宋_GB2312"/>
          <w:kern w:val="0"/>
          <w:sz w:val="32"/>
          <w:szCs w:val="32"/>
          <w:lang w:bidi="ar"/>
        </w:rPr>
        <w:t>主要用于农业三场补助</w:t>
      </w:r>
      <w:r>
        <w:rPr>
          <w:rFonts w:hint="eastAsia" w:ascii="仿宋_GB2312" w:hAnsi="仿宋_GB2312" w:eastAsia="仿宋_GB2312" w:cs="仿宋_GB2312"/>
          <w:kern w:val="0"/>
          <w:sz w:val="32"/>
          <w:szCs w:val="32"/>
          <w:lang w:eastAsia="zh-CN" w:bidi="ar"/>
        </w:rPr>
        <w:t>、村级财务审培训的支出</w:t>
      </w:r>
      <w:r>
        <w:rPr>
          <w:rFonts w:hint="eastAsia" w:ascii="仿宋_GB2312" w:eastAsia="仿宋_GB2312"/>
          <w:sz w:val="32"/>
          <w:szCs w:val="32"/>
        </w:rPr>
        <w:t>。</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5</w:t>
      </w:r>
      <w:r>
        <w:rPr>
          <w:rFonts w:hint="eastAsia" w:ascii="仿宋_GB2312" w:eastAsia="仿宋_GB2312"/>
          <w:sz w:val="32"/>
          <w:szCs w:val="32"/>
        </w:rPr>
        <w:t xml:space="preserve">）农林水支出（类）农业农村（款）病虫害控制（项）  </w:t>
      </w:r>
      <w:r>
        <w:rPr>
          <w:rFonts w:hint="eastAsia" w:ascii="仿宋_GB2312" w:eastAsia="仿宋_GB2312"/>
          <w:sz w:val="32"/>
          <w:szCs w:val="32"/>
          <w:lang w:val="en-US" w:eastAsia="zh-CN"/>
        </w:rPr>
        <w:t>252.4</w:t>
      </w:r>
      <w:r>
        <w:rPr>
          <w:rFonts w:hint="eastAsia" w:ascii="仿宋_GB2312" w:eastAsia="仿宋_GB2312"/>
          <w:sz w:val="32"/>
          <w:szCs w:val="32"/>
        </w:rPr>
        <w:t>万元，</w:t>
      </w:r>
      <w:r>
        <w:rPr>
          <w:rFonts w:hint="eastAsia" w:ascii="仿宋_GB2312" w:hAnsi="仿宋_GB2312" w:eastAsia="仿宋_GB2312" w:cs="仿宋_GB2312"/>
          <w:kern w:val="0"/>
          <w:sz w:val="32"/>
          <w:szCs w:val="32"/>
          <w:lang w:bidi="ar"/>
        </w:rPr>
        <w:t>主要用于生猪规模化养殖场病死猪无害化处理补助配套经费的支出</w:t>
      </w:r>
      <w:r>
        <w:rPr>
          <w:rFonts w:hint="eastAsia" w:ascii="仿宋_GB2312" w:eastAsia="仿宋_GB2312"/>
          <w:sz w:val="32"/>
          <w:szCs w:val="32"/>
        </w:rPr>
        <w:t>。</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6</w:t>
      </w:r>
      <w:r>
        <w:rPr>
          <w:rFonts w:hint="eastAsia" w:ascii="仿宋_GB2312" w:eastAsia="仿宋_GB2312"/>
          <w:sz w:val="32"/>
          <w:szCs w:val="32"/>
        </w:rPr>
        <w:t>）农林水支出（类）农业农村（款）农业资源保护修复与利用（项</w:t>
      </w:r>
      <w:r>
        <w:rPr>
          <w:rFonts w:hint="eastAsia" w:ascii="仿宋_GB2312" w:eastAsia="仿宋_GB2312"/>
          <w:sz w:val="32"/>
          <w:szCs w:val="32"/>
          <w:lang w:eastAsia="zh-CN"/>
        </w:rPr>
        <w:t>）</w:t>
      </w:r>
      <w:r>
        <w:rPr>
          <w:rFonts w:hint="eastAsia" w:ascii="仿宋_GB2312" w:eastAsia="仿宋_GB2312"/>
          <w:sz w:val="32"/>
          <w:szCs w:val="32"/>
          <w:lang w:val="en-US" w:eastAsia="zh-CN"/>
        </w:rPr>
        <w:t>67.5</w:t>
      </w:r>
      <w:r>
        <w:rPr>
          <w:rFonts w:hint="eastAsia" w:ascii="仿宋_GB2312" w:eastAsia="仿宋_GB2312"/>
          <w:sz w:val="32"/>
          <w:szCs w:val="32"/>
        </w:rPr>
        <w:t>万元，主要用于鱼苗采购</w:t>
      </w:r>
      <w:r>
        <w:rPr>
          <w:rFonts w:hint="eastAsia" w:ascii="仿宋_GB2312" w:hAnsi="仿宋_GB2312" w:eastAsia="仿宋_GB2312" w:cs="仿宋_GB2312"/>
          <w:kern w:val="0"/>
          <w:sz w:val="32"/>
          <w:szCs w:val="32"/>
          <w:lang w:bidi="ar"/>
        </w:rPr>
        <w:t>的支出</w:t>
      </w:r>
      <w:r>
        <w:rPr>
          <w:rFonts w:hint="eastAsia" w:ascii="仿宋_GB2312" w:eastAsia="仿宋_GB2312"/>
          <w:sz w:val="32"/>
          <w:szCs w:val="32"/>
        </w:rPr>
        <w:t>。</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7</w:t>
      </w:r>
      <w:r>
        <w:rPr>
          <w:rFonts w:hint="eastAsia" w:ascii="仿宋_GB2312" w:eastAsia="仿宋_GB2312"/>
          <w:sz w:val="32"/>
          <w:szCs w:val="32"/>
        </w:rPr>
        <w:t xml:space="preserve">）农林水支出（类）农业农村（款）渔业发展（项）  </w:t>
      </w:r>
      <w:r>
        <w:rPr>
          <w:rFonts w:hint="eastAsia" w:ascii="仿宋_GB2312" w:eastAsia="仿宋_GB2312"/>
          <w:sz w:val="32"/>
          <w:szCs w:val="32"/>
          <w:lang w:val="en-US" w:eastAsia="zh-CN"/>
        </w:rPr>
        <w:t>45</w:t>
      </w:r>
      <w:r>
        <w:rPr>
          <w:rFonts w:hint="eastAsia" w:ascii="仿宋_GB2312" w:eastAsia="仿宋_GB2312"/>
          <w:sz w:val="32"/>
          <w:szCs w:val="32"/>
        </w:rPr>
        <w:t>万元，主要用于渔业成品油价格改革财政补助经费</w:t>
      </w:r>
      <w:r>
        <w:rPr>
          <w:rFonts w:hint="eastAsia" w:ascii="仿宋_GB2312" w:hAnsi="仿宋_GB2312" w:eastAsia="仿宋_GB2312" w:cs="仿宋_GB2312"/>
          <w:kern w:val="0"/>
          <w:sz w:val="32"/>
          <w:szCs w:val="32"/>
          <w:lang w:bidi="ar"/>
        </w:rPr>
        <w:t>的支出</w:t>
      </w:r>
      <w:r>
        <w:rPr>
          <w:rFonts w:hint="eastAsia" w:ascii="仿宋_GB2312" w:eastAsia="仿宋_GB2312"/>
          <w:sz w:val="32"/>
          <w:szCs w:val="32"/>
        </w:rPr>
        <w:t>。</w:t>
      </w:r>
    </w:p>
    <w:p>
      <w:pPr>
        <w:keepNext w:val="0"/>
        <w:keepLines w:val="0"/>
        <w:pageBreakBefore w:val="0"/>
        <w:kinsoku/>
        <w:overflowPunct/>
        <w:topLinePunct w:val="0"/>
        <w:bidi w:val="0"/>
        <w:spacing w:line="520" w:lineRule="atLeas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val="en-US" w:eastAsia="zh-CN"/>
        </w:rPr>
        <w:t>8</w:t>
      </w:r>
      <w:r>
        <w:rPr>
          <w:rFonts w:hint="eastAsia" w:ascii="仿宋_GB2312" w:eastAsia="仿宋_GB2312"/>
          <w:sz w:val="32"/>
          <w:szCs w:val="32"/>
        </w:rPr>
        <w:t xml:space="preserve">）农林水支出（类）农业农村（款）农田建设（项）  </w:t>
      </w:r>
      <w:r>
        <w:rPr>
          <w:rFonts w:hint="eastAsia" w:ascii="仿宋_GB2312" w:eastAsia="仿宋_GB2312"/>
          <w:sz w:val="32"/>
          <w:szCs w:val="32"/>
          <w:lang w:val="en-US" w:eastAsia="zh-CN"/>
        </w:rPr>
        <w:t>800</w:t>
      </w:r>
      <w:r>
        <w:rPr>
          <w:rFonts w:hint="eastAsia" w:ascii="仿宋_GB2312" w:eastAsia="仿宋_GB2312"/>
          <w:sz w:val="32"/>
          <w:szCs w:val="32"/>
        </w:rPr>
        <w:t>万元，主要用于高标准农田建设项</w:t>
      </w:r>
      <w:r>
        <w:rPr>
          <w:rFonts w:hint="eastAsia" w:ascii="仿宋_GB2312" w:eastAsia="仿宋_GB2312"/>
          <w:sz w:val="32"/>
          <w:szCs w:val="32"/>
          <w:lang w:eastAsia="zh-CN"/>
        </w:rPr>
        <w:t>目的支出。</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9</w:t>
      </w:r>
      <w:r>
        <w:rPr>
          <w:rFonts w:hint="eastAsia" w:ascii="仿宋_GB2312" w:eastAsia="仿宋_GB2312"/>
          <w:sz w:val="32"/>
          <w:szCs w:val="32"/>
        </w:rPr>
        <w:t>）农林水支出（类）农业农村（款）其他农业农村支出（项</w:t>
      </w:r>
      <w:r>
        <w:rPr>
          <w:rFonts w:hint="eastAsia" w:ascii="仿宋_GB2312" w:eastAsia="仿宋_GB2312"/>
          <w:sz w:val="32"/>
          <w:szCs w:val="32"/>
          <w:lang w:eastAsia="zh-CN"/>
        </w:rPr>
        <w:t>）</w:t>
      </w:r>
      <w:r>
        <w:rPr>
          <w:rFonts w:hint="eastAsia" w:ascii="仿宋_GB2312" w:eastAsia="仿宋_GB2312"/>
          <w:sz w:val="32"/>
          <w:szCs w:val="32"/>
          <w:lang w:val="en-US" w:eastAsia="zh-CN"/>
        </w:rPr>
        <w:t>4368.95</w:t>
      </w:r>
      <w:r>
        <w:rPr>
          <w:rFonts w:hint="eastAsia" w:ascii="仿宋_GB2312" w:eastAsia="仿宋_GB2312"/>
          <w:sz w:val="32"/>
          <w:szCs w:val="32"/>
        </w:rPr>
        <w:t>万元，主要用于农村土地承包经营权确权登记颁证</w:t>
      </w:r>
      <w:r>
        <w:rPr>
          <w:rFonts w:hint="eastAsia" w:ascii="仿宋_GB2312" w:eastAsia="仿宋_GB2312"/>
          <w:sz w:val="32"/>
          <w:szCs w:val="32"/>
          <w:lang w:eastAsia="zh-CN"/>
        </w:rPr>
        <w:t>、2022年省农业农村高质量发展专项、农村实用人才和农民素质提升工程、2021年省农业农村高质量发展专项、高标农建设、农业农村高质量发展专项、三农新基建试点、产业融合绿色发展</w:t>
      </w:r>
      <w:r>
        <w:rPr>
          <w:rFonts w:hint="eastAsia" w:ascii="仿宋_GB2312" w:hAnsi="仿宋_GB2312" w:eastAsia="仿宋_GB2312" w:cs="仿宋_GB2312"/>
          <w:kern w:val="0"/>
          <w:sz w:val="32"/>
          <w:szCs w:val="32"/>
          <w:lang w:bidi="ar"/>
        </w:rPr>
        <w:t>的支出</w:t>
      </w:r>
      <w:r>
        <w:rPr>
          <w:rFonts w:hint="eastAsia" w:ascii="仿宋_GB2312" w:eastAsia="仿宋_GB2312"/>
          <w:sz w:val="32"/>
          <w:szCs w:val="32"/>
        </w:rPr>
        <w:t>。</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10</w:t>
      </w:r>
      <w:r>
        <w:rPr>
          <w:rFonts w:hint="eastAsia" w:ascii="仿宋_GB2312" w:eastAsia="仿宋_GB2312"/>
          <w:sz w:val="32"/>
          <w:szCs w:val="32"/>
        </w:rPr>
        <w:t>）农林水支出（类）农村综合改革（款）对村民委员会和村党支部的补助（项）</w:t>
      </w:r>
      <w:r>
        <w:rPr>
          <w:rFonts w:hint="eastAsia" w:ascii="仿宋_GB2312" w:eastAsia="仿宋_GB2312"/>
          <w:sz w:val="32"/>
          <w:szCs w:val="32"/>
          <w:lang w:val="en-US" w:eastAsia="zh-CN"/>
        </w:rPr>
        <w:t>410</w:t>
      </w:r>
      <w:r>
        <w:rPr>
          <w:rFonts w:hint="eastAsia" w:ascii="仿宋_GB2312" w:eastAsia="仿宋_GB2312"/>
          <w:sz w:val="32"/>
          <w:szCs w:val="32"/>
        </w:rPr>
        <w:t>万元，主要用于村级组织运转经费</w:t>
      </w:r>
      <w:r>
        <w:rPr>
          <w:rFonts w:hint="eastAsia" w:ascii="仿宋_GB2312" w:eastAsia="仿宋_GB2312"/>
          <w:sz w:val="32"/>
          <w:szCs w:val="32"/>
          <w:lang w:eastAsia="zh-CN"/>
        </w:rPr>
        <w:t>的支出</w:t>
      </w:r>
      <w:r>
        <w:rPr>
          <w:rFonts w:hint="eastAsia" w:ascii="仿宋_GB2312" w:eastAsia="仿宋_GB2312"/>
          <w:sz w:val="32"/>
          <w:szCs w:val="32"/>
        </w:rPr>
        <w:t>。</w:t>
      </w:r>
    </w:p>
    <w:p>
      <w:pPr>
        <w:keepNext w:val="0"/>
        <w:keepLines w:val="0"/>
        <w:pageBreakBefore w:val="0"/>
        <w:kinsoku/>
        <w:overflowPunct/>
        <w:topLinePunct w:val="0"/>
        <w:bidi w:val="0"/>
        <w:spacing w:line="520" w:lineRule="atLeas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（11</w:t>
      </w:r>
      <w:r>
        <w:rPr>
          <w:rFonts w:hint="eastAsia" w:ascii="仿宋_GB2312" w:eastAsia="仿宋_GB2312"/>
          <w:sz w:val="32"/>
          <w:szCs w:val="32"/>
        </w:rPr>
        <w:t>）农林水支出（类）普惠金融发展（款）农业保险保费补贴（项）</w:t>
      </w:r>
      <w:r>
        <w:rPr>
          <w:rFonts w:hint="eastAsia" w:ascii="仿宋_GB2312" w:eastAsia="仿宋_GB2312"/>
          <w:sz w:val="32"/>
          <w:szCs w:val="32"/>
          <w:lang w:val="en-US" w:eastAsia="zh-CN"/>
        </w:rPr>
        <w:t>708</w:t>
      </w:r>
      <w:r>
        <w:rPr>
          <w:rFonts w:hint="eastAsia" w:ascii="仿宋_GB2312" w:eastAsia="仿宋_GB2312"/>
          <w:sz w:val="32"/>
          <w:szCs w:val="32"/>
        </w:rPr>
        <w:t>万元，主要用于政策性农业保险专项</w:t>
      </w:r>
      <w:r>
        <w:rPr>
          <w:rFonts w:hint="eastAsia" w:ascii="仿宋_GB2312" w:eastAsia="仿宋_GB2312"/>
          <w:sz w:val="32"/>
          <w:szCs w:val="32"/>
          <w:lang w:eastAsia="zh-CN"/>
        </w:rPr>
        <w:t>的支出</w:t>
      </w:r>
      <w:r>
        <w:rPr>
          <w:rFonts w:hint="eastAsia" w:ascii="仿宋_GB2312" w:eastAsia="仿宋_GB2312"/>
          <w:sz w:val="32"/>
          <w:szCs w:val="32"/>
        </w:rPr>
        <w:t>。</w:t>
      </w:r>
      <w:r>
        <w:rPr>
          <w:rFonts w:hint="eastAsia" w:ascii="仿宋_GB2312" w:eastAsia="仿宋_GB2312"/>
          <w:sz w:val="32"/>
          <w:szCs w:val="32"/>
          <w:lang w:val="en-US" w:eastAsia="zh-CN"/>
        </w:rPr>
        <w:t xml:space="preserve"> </w:t>
      </w:r>
    </w:p>
    <w:p>
      <w:pPr>
        <w:keepNext w:val="0"/>
        <w:keepLines w:val="0"/>
        <w:pageBreakBefore w:val="0"/>
        <w:kinsoku/>
        <w:overflowPunct/>
        <w:topLinePunct w:val="0"/>
        <w:bidi w:val="0"/>
        <w:spacing w:line="520" w:lineRule="atLeas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rPr>
        <w:t>（</w:t>
      </w:r>
      <w:r>
        <w:rPr>
          <w:rFonts w:hint="eastAsia" w:ascii="仿宋_GB2312" w:eastAsia="仿宋_GB2312"/>
          <w:sz w:val="32"/>
          <w:szCs w:val="32"/>
          <w:lang w:val="en-US" w:eastAsia="zh-CN"/>
        </w:rPr>
        <w:t>1</w:t>
      </w:r>
      <w:r>
        <w:rPr>
          <w:rFonts w:hint="eastAsia" w:ascii="仿宋_GB2312" w:eastAsia="仿宋_GB2312"/>
          <w:sz w:val="32"/>
          <w:szCs w:val="32"/>
        </w:rPr>
        <w:t>2）农林水支出（类）其他农林水支出（款）其他农林水支出（项）</w:t>
      </w:r>
      <w:r>
        <w:rPr>
          <w:rFonts w:hint="eastAsia" w:ascii="仿宋_GB2312" w:eastAsia="仿宋_GB2312"/>
          <w:sz w:val="32"/>
          <w:szCs w:val="32"/>
          <w:lang w:val="en-US" w:eastAsia="zh-CN"/>
        </w:rPr>
        <w:t>7755.33</w:t>
      </w:r>
      <w:r>
        <w:rPr>
          <w:rFonts w:hint="eastAsia" w:ascii="仿宋_GB2312" w:eastAsia="仿宋_GB2312"/>
          <w:sz w:val="32"/>
          <w:szCs w:val="32"/>
        </w:rPr>
        <w:t>万元，主要用于执法船艇维修（护）费</w:t>
      </w:r>
      <w:r>
        <w:rPr>
          <w:rFonts w:hint="eastAsia" w:ascii="仿宋_GB2312" w:eastAsia="仿宋_GB2312"/>
          <w:sz w:val="32"/>
          <w:szCs w:val="32"/>
          <w:lang w:eastAsia="zh-CN"/>
        </w:rPr>
        <w:t>、</w:t>
      </w:r>
      <w:r>
        <w:rPr>
          <w:rFonts w:hint="eastAsia" w:ascii="仿宋_GB2312" w:eastAsia="仿宋_GB2312"/>
          <w:sz w:val="32"/>
          <w:szCs w:val="32"/>
        </w:rPr>
        <w:t>农业农村项目审计审价</w:t>
      </w:r>
      <w:r>
        <w:rPr>
          <w:rFonts w:hint="eastAsia" w:ascii="仿宋_GB2312" w:eastAsia="仿宋_GB2312"/>
          <w:sz w:val="32"/>
          <w:szCs w:val="32"/>
          <w:lang w:eastAsia="zh-CN"/>
        </w:rPr>
        <w:t>、</w:t>
      </w:r>
      <w:r>
        <w:rPr>
          <w:rFonts w:hint="eastAsia" w:ascii="仿宋_GB2312" w:eastAsia="仿宋_GB2312"/>
          <w:sz w:val="32"/>
          <w:szCs w:val="32"/>
        </w:rPr>
        <w:t>全国乡村治理体系建设试点示范县工作经费</w:t>
      </w:r>
      <w:r>
        <w:rPr>
          <w:rFonts w:hint="eastAsia" w:ascii="仿宋_GB2312" w:eastAsia="仿宋_GB2312"/>
          <w:sz w:val="32"/>
          <w:szCs w:val="32"/>
          <w:lang w:eastAsia="zh-CN"/>
        </w:rPr>
        <w:t>、</w:t>
      </w:r>
      <w:r>
        <w:rPr>
          <w:rFonts w:hint="eastAsia" w:ascii="仿宋_GB2312" w:eastAsia="仿宋_GB2312"/>
          <w:sz w:val="32"/>
          <w:szCs w:val="32"/>
        </w:rPr>
        <w:t>2022年部分市级乡村振兴产业发展专项</w:t>
      </w:r>
      <w:r>
        <w:rPr>
          <w:rFonts w:hint="eastAsia" w:ascii="仿宋_GB2312" w:eastAsia="仿宋_GB2312"/>
          <w:sz w:val="32"/>
          <w:szCs w:val="32"/>
          <w:lang w:eastAsia="zh-CN"/>
        </w:rPr>
        <w:t>、</w:t>
      </w:r>
      <w:r>
        <w:rPr>
          <w:rFonts w:hint="eastAsia" w:ascii="仿宋_GB2312" w:eastAsia="仿宋_GB2312"/>
          <w:sz w:val="32"/>
          <w:szCs w:val="32"/>
        </w:rPr>
        <w:t>乡村振兴绩效提升奖补资金</w:t>
      </w:r>
      <w:r>
        <w:rPr>
          <w:rFonts w:hint="eastAsia" w:ascii="仿宋_GB2312" w:eastAsia="仿宋_GB2312"/>
          <w:sz w:val="32"/>
          <w:szCs w:val="32"/>
          <w:lang w:eastAsia="zh-CN"/>
        </w:rPr>
        <w:t>、</w:t>
      </w:r>
      <w:r>
        <w:rPr>
          <w:rFonts w:hint="eastAsia" w:ascii="仿宋_GB2312" w:eastAsia="仿宋_GB2312"/>
          <w:sz w:val="32"/>
          <w:szCs w:val="32"/>
        </w:rPr>
        <w:t xml:space="preserve"> 2021年部分市级美丽乡村建设和乡村振兴产业发展专</w:t>
      </w:r>
      <w:r>
        <w:rPr>
          <w:rFonts w:hint="eastAsia" w:ascii="仿宋_GB2312" w:eastAsia="仿宋_GB2312"/>
          <w:sz w:val="32"/>
          <w:szCs w:val="32"/>
          <w:lang w:eastAsia="zh-CN"/>
        </w:rPr>
        <w:t>项、</w:t>
      </w:r>
      <w:r>
        <w:rPr>
          <w:rFonts w:hint="eastAsia" w:ascii="仿宋_GB2312" w:eastAsia="仿宋_GB2312"/>
          <w:sz w:val="32"/>
          <w:szCs w:val="32"/>
        </w:rPr>
        <w:t>金塘小区房屋租金</w:t>
      </w:r>
      <w:r>
        <w:rPr>
          <w:rFonts w:hint="eastAsia" w:ascii="仿宋_GB2312" w:eastAsia="仿宋_GB2312"/>
          <w:sz w:val="32"/>
          <w:szCs w:val="32"/>
          <w:lang w:eastAsia="zh-CN"/>
        </w:rPr>
        <w:t>、</w:t>
      </w:r>
      <w:r>
        <w:rPr>
          <w:rFonts w:hint="eastAsia" w:ascii="仿宋_GB2312" w:eastAsia="仿宋_GB2312"/>
          <w:sz w:val="32"/>
          <w:szCs w:val="32"/>
        </w:rPr>
        <w:t>农业劳模津补贴</w:t>
      </w:r>
      <w:r>
        <w:rPr>
          <w:rFonts w:hint="eastAsia" w:ascii="仿宋_GB2312" w:eastAsia="仿宋_GB2312"/>
          <w:sz w:val="32"/>
          <w:szCs w:val="32"/>
          <w:lang w:eastAsia="zh-CN"/>
        </w:rPr>
        <w:t>、</w:t>
      </w:r>
      <w:r>
        <w:rPr>
          <w:rFonts w:hint="eastAsia" w:ascii="仿宋_GB2312" w:eastAsia="仿宋_GB2312"/>
          <w:sz w:val="32"/>
          <w:szCs w:val="32"/>
        </w:rPr>
        <w:t>俞世沛退休专项</w:t>
      </w:r>
      <w:r>
        <w:rPr>
          <w:rFonts w:hint="eastAsia" w:ascii="仿宋_GB2312" w:eastAsia="仿宋_GB2312"/>
          <w:sz w:val="32"/>
          <w:szCs w:val="32"/>
          <w:lang w:eastAsia="zh-CN"/>
        </w:rPr>
        <w:t>、</w:t>
      </w:r>
      <w:r>
        <w:rPr>
          <w:rFonts w:hint="eastAsia" w:ascii="仿宋_GB2312" w:eastAsia="仿宋_GB2312"/>
          <w:sz w:val="32"/>
          <w:szCs w:val="32"/>
        </w:rPr>
        <w:t>改制退休人员管理经费</w:t>
      </w:r>
      <w:r>
        <w:rPr>
          <w:rFonts w:hint="eastAsia" w:ascii="仿宋_GB2312" w:eastAsia="仿宋_GB2312"/>
          <w:sz w:val="32"/>
          <w:szCs w:val="32"/>
          <w:lang w:eastAsia="zh-CN"/>
        </w:rPr>
        <w:t>、</w:t>
      </w:r>
      <w:r>
        <w:rPr>
          <w:rFonts w:hint="eastAsia" w:ascii="仿宋_GB2312" w:eastAsia="仿宋_GB2312"/>
          <w:sz w:val="32"/>
          <w:szCs w:val="32"/>
        </w:rPr>
        <w:t>低收入农户帮促数字化系统</w:t>
      </w:r>
      <w:r>
        <w:rPr>
          <w:rFonts w:hint="eastAsia" w:ascii="仿宋_GB2312" w:eastAsia="仿宋_GB2312"/>
          <w:sz w:val="32"/>
          <w:szCs w:val="32"/>
          <w:lang w:eastAsia="zh-CN"/>
        </w:rPr>
        <w:t>、</w:t>
      </w:r>
      <w:r>
        <w:rPr>
          <w:rFonts w:hint="eastAsia" w:ascii="仿宋_GB2312" w:eastAsia="仿宋_GB2312"/>
          <w:sz w:val="32"/>
          <w:szCs w:val="32"/>
        </w:rPr>
        <w:t>平台运行维护费用</w:t>
      </w:r>
      <w:r>
        <w:rPr>
          <w:rFonts w:hint="eastAsia" w:ascii="仿宋_GB2312" w:eastAsia="仿宋_GB2312"/>
          <w:sz w:val="32"/>
          <w:szCs w:val="32"/>
          <w:lang w:eastAsia="zh-CN"/>
        </w:rPr>
        <w:t>、</w:t>
      </w:r>
      <w:r>
        <w:rPr>
          <w:rFonts w:hint="eastAsia" w:ascii="仿宋_GB2312" w:eastAsia="仿宋_GB2312"/>
          <w:sz w:val="32"/>
          <w:szCs w:val="32"/>
        </w:rPr>
        <w:t>农村宅基地审批管理</w:t>
      </w:r>
      <w:r>
        <w:rPr>
          <w:rFonts w:hint="eastAsia" w:ascii="仿宋_GB2312" w:eastAsia="仿宋_GB2312"/>
          <w:sz w:val="32"/>
          <w:szCs w:val="32"/>
          <w:lang w:eastAsia="zh-CN"/>
        </w:rPr>
        <w:t>、</w:t>
      </w:r>
      <w:r>
        <w:rPr>
          <w:rFonts w:hint="eastAsia" w:ascii="仿宋_GB2312" w:eastAsia="仿宋_GB2312"/>
          <w:sz w:val="32"/>
          <w:szCs w:val="32"/>
        </w:rPr>
        <w:t>千村示范万村整治</w:t>
      </w:r>
      <w:r>
        <w:rPr>
          <w:rFonts w:hint="eastAsia" w:ascii="仿宋_GB2312" w:eastAsia="仿宋_GB2312"/>
          <w:sz w:val="32"/>
          <w:szCs w:val="32"/>
          <w:lang w:eastAsia="zh-CN"/>
        </w:rPr>
        <w:t>、</w:t>
      </w:r>
      <w:r>
        <w:rPr>
          <w:rFonts w:hint="eastAsia" w:ascii="仿宋_GB2312" w:eastAsia="仿宋_GB2312"/>
          <w:sz w:val="32"/>
          <w:szCs w:val="32"/>
        </w:rPr>
        <w:t>重大植物疫病应急防控补助经费</w:t>
      </w:r>
      <w:r>
        <w:rPr>
          <w:rFonts w:hint="eastAsia" w:ascii="仿宋_GB2312" w:eastAsia="仿宋_GB2312"/>
          <w:sz w:val="32"/>
          <w:szCs w:val="32"/>
          <w:lang w:eastAsia="zh-CN"/>
        </w:rPr>
        <w:t>、</w:t>
      </w:r>
      <w:r>
        <w:rPr>
          <w:rFonts w:hint="eastAsia" w:ascii="仿宋_GB2312" w:eastAsia="仿宋_GB2312"/>
          <w:sz w:val="32"/>
          <w:szCs w:val="32"/>
        </w:rPr>
        <w:t xml:space="preserve">   农业综合开发项目</w:t>
      </w:r>
      <w:r>
        <w:rPr>
          <w:rFonts w:hint="eastAsia" w:ascii="仿宋_GB2312" w:eastAsia="仿宋_GB2312"/>
          <w:sz w:val="32"/>
          <w:szCs w:val="32"/>
          <w:lang w:eastAsia="zh-CN"/>
        </w:rPr>
        <w:t>、</w:t>
      </w:r>
      <w:r>
        <w:rPr>
          <w:rFonts w:hint="eastAsia" w:ascii="仿宋_GB2312" w:eastAsia="仿宋_GB2312"/>
          <w:sz w:val="32"/>
          <w:szCs w:val="32"/>
        </w:rPr>
        <w:t>农产品质量安全检测专项</w:t>
      </w:r>
      <w:r>
        <w:rPr>
          <w:rFonts w:hint="eastAsia" w:ascii="仿宋_GB2312" w:eastAsia="仿宋_GB2312"/>
          <w:sz w:val="32"/>
          <w:szCs w:val="32"/>
          <w:lang w:eastAsia="zh-CN"/>
        </w:rPr>
        <w:t>的支出</w:t>
      </w:r>
      <w:r>
        <w:rPr>
          <w:rFonts w:hint="eastAsia" w:ascii="仿宋_GB2312" w:eastAsia="仿宋_GB2312"/>
          <w:sz w:val="32"/>
          <w:szCs w:val="32"/>
        </w:rPr>
        <w:t>。</w:t>
      </w:r>
      <w:r>
        <w:rPr>
          <w:rFonts w:hint="eastAsia" w:ascii="仿宋_GB2312" w:eastAsia="仿宋_GB2312"/>
          <w:sz w:val="32"/>
          <w:szCs w:val="32"/>
          <w:lang w:val="en-US" w:eastAsia="zh-CN"/>
        </w:rPr>
        <w:t xml:space="preserve"> </w:t>
      </w:r>
    </w:p>
    <w:p>
      <w:pPr>
        <w:keepNext w:val="0"/>
        <w:keepLines w:val="0"/>
        <w:pageBreakBefore w:val="0"/>
        <w:kinsoku/>
        <w:overflowPunct/>
        <w:topLinePunct w:val="0"/>
        <w:bidi w:val="0"/>
        <w:spacing w:line="52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13</w:t>
      </w:r>
      <w:r>
        <w:rPr>
          <w:rFonts w:hint="eastAsia" w:ascii="仿宋_GB2312" w:eastAsia="仿宋_GB2312"/>
          <w:sz w:val="32"/>
          <w:szCs w:val="32"/>
        </w:rPr>
        <w:t>）自然资源海洋气象等支出（类）自然资源事务（款）其他自然资源事务支出（项）</w:t>
      </w:r>
      <w:r>
        <w:rPr>
          <w:rFonts w:hint="eastAsia" w:ascii="仿宋_GB2312" w:eastAsia="仿宋_GB2312"/>
          <w:sz w:val="32"/>
          <w:szCs w:val="32"/>
          <w:lang w:val="en-US" w:eastAsia="zh-CN"/>
        </w:rPr>
        <w:t>16.39</w:t>
      </w:r>
      <w:r>
        <w:rPr>
          <w:rFonts w:hint="eastAsia" w:ascii="仿宋_GB2312" w:eastAsia="仿宋_GB2312"/>
          <w:sz w:val="32"/>
          <w:szCs w:val="32"/>
        </w:rPr>
        <w:t>万元，主要用于高标农建设</w:t>
      </w:r>
      <w:r>
        <w:rPr>
          <w:rFonts w:hint="eastAsia" w:ascii="仿宋_GB2312" w:eastAsia="仿宋_GB2312"/>
          <w:sz w:val="32"/>
          <w:szCs w:val="32"/>
          <w:lang w:eastAsia="zh-CN"/>
        </w:rPr>
        <w:t>的支出</w:t>
      </w:r>
      <w:r>
        <w:rPr>
          <w:rFonts w:hint="eastAsia" w:ascii="仿宋_GB2312" w:eastAsia="仿宋_GB2312"/>
          <w:sz w:val="32"/>
          <w:szCs w:val="32"/>
        </w:rPr>
        <w:t>。</w:t>
      </w:r>
    </w:p>
    <w:p>
      <w:pPr>
        <w:keepNext w:val="0"/>
        <w:keepLines w:val="0"/>
        <w:pageBreakBefore w:val="0"/>
        <w:kinsoku/>
        <w:overflowPunct/>
        <w:topLinePunct w:val="0"/>
        <w:bidi w:val="0"/>
        <w:spacing w:line="52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14</w:t>
      </w:r>
      <w:r>
        <w:rPr>
          <w:rFonts w:hint="eastAsia" w:ascii="仿宋_GB2312" w:eastAsia="仿宋_GB2312"/>
          <w:sz w:val="32"/>
          <w:szCs w:val="32"/>
        </w:rPr>
        <w:t>）住房保障支出（类）住房改革支出（款）住房公积金（项）</w:t>
      </w:r>
      <w:r>
        <w:rPr>
          <w:rFonts w:hint="eastAsia" w:ascii="仿宋_GB2312" w:eastAsia="仿宋_GB2312"/>
          <w:sz w:val="32"/>
          <w:szCs w:val="32"/>
          <w:lang w:val="en-US" w:eastAsia="zh-CN"/>
        </w:rPr>
        <w:t>135.57</w:t>
      </w:r>
      <w:r>
        <w:rPr>
          <w:rFonts w:hint="eastAsia" w:ascii="仿宋_GB2312" w:eastAsia="仿宋_GB2312"/>
          <w:sz w:val="32"/>
          <w:szCs w:val="32"/>
        </w:rPr>
        <w:t>万元，主要用于</w:t>
      </w:r>
      <w:r>
        <w:rPr>
          <w:rFonts w:hint="eastAsia" w:ascii="仿宋_GB2312" w:hAnsi="仿宋_GB2312" w:eastAsia="仿宋_GB2312" w:cs="仿宋_GB2312"/>
          <w:kern w:val="0"/>
          <w:sz w:val="32"/>
          <w:szCs w:val="32"/>
          <w:lang w:bidi="ar"/>
        </w:rPr>
        <w:t>住房公积金的支出</w:t>
      </w:r>
      <w:r>
        <w:rPr>
          <w:rFonts w:hint="eastAsia" w:ascii="仿宋_GB2312" w:eastAsia="仿宋_GB2312"/>
          <w:sz w:val="32"/>
          <w:szCs w:val="32"/>
        </w:rPr>
        <w:t>。</w:t>
      </w:r>
    </w:p>
    <w:p>
      <w:pPr>
        <w:pStyle w:val="2"/>
        <w:keepNext w:val="0"/>
        <w:keepLines w:val="0"/>
        <w:pageBreakBefore w:val="0"/>
        <w:kinsoku/>
        <w:overflowPunct/>
        <w:topLinePunct w:val="0"/>
        <w:bidi w:val="0"/>
        <w:spacing w:line="520" w:lineRule="atLeast"/>
        <w:ind w:firstLine="640" w:firstLineChars="200"/>
        <w:jc w:val="both"/>
        <w:textAlignment w:val="auto"/>
      </w:pPr>
      <w:r>
        <w:rPr>
          <w:rFonts w:hint="eastAsia"/>
          <w:sz w:val="32"/>
          <w:szCs w:val="32"/>
          <w:lang w:eastAsia="zh-CN"/>
        </w:rPr>
        <w:t>（</w:t>
      </w:r>
      <w:r>
        <w:rPr>
          <w:rFonts w:hint="eastAsia"/>
          <w:sz w:val="32"/>
          <w:szCs w:val="32"/>
          <w:lang w:val="en-US" w:eastAsia="zh-CN"/>
        </w:rPr>
        <w:t>15</w:t>
      </w:r>
      <w:r>
        <w:rPr>
          <w:rFonts w:hint="eastAsia" w:ascii="仿宋_GB2312" w:eastAsia="仿宋_GB2312"/>
          <w:sz w:val="32"/>
          <w:szCs w:val="32"/>
        </w:rPr>
        <w:t>）住房保障支出（类）住房改革支出（款）购房补贴（项）</w:t>
      </w:r>
      <w:r>
        <w:rPr>
          <w:rFonts w:hint="eastAsia"/>
          <w:sz w:val="32"/>
          <w:szCs w:val="32"/>
          <w:lang w:val="en-US" w:eastAsia="zh-CN"/>
        </w:rPr>
        <w:t>3.48</w:t>
      </w:r>
      <w:r>
        <w:rPr>
          <w:rFonts w:hint="eastAsia" w:ascii="仿宋_GB2312" w:eastAsia="仿宋_GB2312"/>
          <w:sz w:val="32"/>
          <w:szCs w:val="32"/>
        </w:rPr>
        <w:t>万元，主要用于</w:t>
      </w:r>
      <w:r>
        <w:rPr>
          <w:rFonts w:hint="eastAsia" w:ascii="仿宋_GB2312" w:hAnsi="仿宋_GB2312" w:eastAsia="仿宋_GB2312" w:cs="仿宋_GB2312"/>
          <w:kern w:val="0"/>
          <w:sz w:val="32"/>
          <w:szCs w:val="32"/>
          <w:lang w:bidi="ar"/>
        </w:rPr>
        <w:t>1999年1月1日以后参加工作且未享受单位福利分房和一次性住房补贴的在职在编人员的支出</w:t>
      </w:r>
      <w:r>
        <w:rPr>
          <w:rFonts w:hint="eastAsia" w:ascii="仿宋_GB2312" w:eastAsia="仿宋_GB2312"/>
          <w:sz w:val="32"/>
          <w:szCs w:val="32"/>
        </w:rPr>
        <w:t>。</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b/>
          <w:sz w:val="32"/>
          <w:szCs w:val="32"/>
        </w:rPr>
      </w:pPr>
      <w:r>
        <w:rPr>
          <w:rFonts w:hint="eastAsia" w:ascii="仿宋_GB2312" w:eastAsia="仿宋_GB2312"/>
          <w:b/>
          <w:sz w:val="32"/>
          <w:szCs w:val="32"/>
        </w:rPr>
        <w:t>（六）关于</w:t>
      </w:r>
      <w:r>
        <w:rPr>
          <w:rFonts w:hint="eastAsia" w:ascii="仿宋_GB2312" w:eastAsia="仿宋_GB2312"/>
          <w:b/>
          <w:sz w:val="32"/>
          <w:szCs w:val="32"/>
          <w:lang w:eastAsia="zh-CN"/>
        </w:rPr>
        <w:t>农业农村</w:t>
      </w:r>
      <w:r>
        <w:rPr>
          <w:rFonts w:hint="eastAsia" w:ascii="仿宋_GB2312" w:eastAsia="仿宋_GB2312"/>
          <w:b/>
          <w:sz w:val="32"/>
          <w:szCs w:val="32"/>
        </w:rPr>
        <w:t>局2022年一般公共预算基本支出情况说明</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农业农村</w:t>
      </w:r>
      <w:r>
        <w:rPr>
          <w:rFonts w:hint="eastAsia" w:ascii="仿宋_GB2312" w:eastAsia="仿宋_GB2312"/>
          <w:sz w:val="32"/>
          <w:szCs w:val="32"/>
        </w:rPr>
        <w:t>局2022年一般公共预算基本支出</w:t>
      </w:r>
      <w:r>
        <w:rPr>
          <w:rFonts w:hint="eastAsia" w:ascii="仿宋_GB2312" w:eastAsia="仿宋_GB2312"/>
          <w:sz w:val="32"/>
          <w:szCs w:val="32"/>
          <w:lang w:val="en-US" w:eastAsia="zh-CN"/>
        </w:rPr>
        <w:t>1896.58</w:t>
      </w:r>
      <w:r>
        <w:rPr>
          <w:rFonts w:hint="eastAsia" w:ascii="仿宋_GB2312" w:eastAsia="仿宋_GB2312"/>
          <w:sz w:val="32"/>
          <w:szCs w:val="32"/>
        </w:rPr>
        <w:t>万元。其中：</w:t>
      </w:r>
    </w:p>
    <w:p>
      <w:pPr>
        <w:keepNext w:val="0"/>
        <w:keepLines w:val="0"/>
        <w:pageBreakBefore w:val="0"/>
        <w:kinsoku/>
        <w:overflowPunct/>
        <w:topLinePunct w:val="0"/>
        <w:bidi w:val="0"/>
        <w:spacing w:line="520" w:lineRule="atLeas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rPr>
        <w:t>人员经费</w:t>
      </w:r>
      <w:r>
        <w:rPr>
          <w:rFonts w:hint="eastAsia" w:ascii="仿宋_GB2312" w:eastAsia="仿宋_GB2312"/>
          <w:sz w:val="32"/>
          <w:szCs w:val="32"/>
          <w:lang w:val="en-US" w:eastAsia="zh-CN"/>
        </w:rPr>
        <w:t>1600.14</w:t>
      </w:r>
      <w:r>
        <w:rPr>
          <w:rFonts w:hint="eastAsia" w:ascii="仿宋_GB2312" w:eastAsia="仿宋_GB2312"/>
          <w:sz w:val="32"/>
          <w:szCs w:val="32"/>
        </w:rPr>
        <w:t>万元，主要包括：基本工资、津贴补贴、奖金</w:t>
      </w:r>
      <w:r>
        <w:rPr>
          <w:rFonts w:hint="eastAsia" w:ascii="仿宋_GB2312" w:eastAsia="仿宋_GB2312"/>
          <w:sz w:val="32"/>
          <w:szCs w:val="32"/>
          <w:lang w:eastAsia="zh-CN"/>
        </w:rPr>
        <w:t>、</w:t>
      </w:r>
      <w:r>
        <w:rPr>
          <w:rFonts w:hint="eastAsia" w:ascii="仿宋_GB2312" w:eastAsia="仿宋_GB2312"/>
          <w:sz w:val="32"/>
          <w:szCs w:val="32"/>
        </w:rPr>
        <w:t>绩效工资</w:t>
      </w:r>
      <w:r>
        <w:rPr>
          <w:rFonts w:hint="eastAsia" w:ascii="仿宋_GB2312" w:eastAsia="仿宋_GB2312"/>
          <w:sz w:val="32"/>
          <w:szCs w:val="32"/>
          <w:lang w:eastAsia="zh-CN"/>
        </w:rPr>
        <w:t>、</w:t>
      </w:r>
      <w:r>
        <w:rPr>
          <w:rFonts w:hint="eastAsia" w:ascii="仿宋_GB2312" w:eastAsia="仿宋_GB2312"/>
          <w:sz w:val="32"/>
          <w:szCs w:val="32"/>
        </w:rPr>
        <w:t>机关事业单位基本养老保险缴费</w:t>
      </w:r>
      <w:r>
        <w:rPr>
          <w:rFonts w:hint="eastAsia" w:ascii="仿宋_GB2312" w:eastAsia="仿宋_GB2312"/>
          <w:sz w:val="32"/>
          <w:szCs w:val="32"/>
          <w:lang w:eastAsia="zh-CN"/>
        </w:rPr>
        <w:t>、</w:t>
      </w:r>
      <w:r>
        <w:rPr>
          <w:rFonts w:hint="eastAsia" w:ascii="仿宋_GB2312" w:eastAsia="仿宋_GB2312"/>
          <w:sz w:val="32"/>
          <w:szCs w:val="32"/>
        </w:rPr>
        <w:t>职业年金缴费</w:t>
      </w:r>
      <w:r>
        <w:rPr>
          <w:rFonts w:hint="eastAsia" w:ascii="仿宋_GB2312" w:eastAsia="仿宋_GB2312"/>
          <w:sz w:val="32"/>
          <w:szCs w:val="32"/>
          <w:lang w:eastAsia="zh-CN"/>
        </w:rPr>
        <w:t>、</w:t>
      </w:r>
      <w:r>
        <w:rPr>
          <w:rFonts w:hint="eastAsia" w:ascii="仿宋_GB2312" w:eastAsia="仿宋_GB2312"/>
          <w:sz w:val="32"/>
          <w:szCs w:val="32"/>
        </w:rPr>
        <w:t>职工基本医疗保险缴费</w:t>
      </w:r>
      <w:r>
        <w:rPr>
          <w:rFonts w:hint="eastAsia" w:ascii="仿宋_GB2312" w:eastAsia="仿宋_GB2312"/>
          <w:sz w:val="32"/>
          <w:szCs w:val="32"/>
          <w:lang w:eastAsia="zh-CN"/>
        </w:rPr>
        <w:t>、</w:t>
      </w:r>
      <w:r>
        <w:rPr>
          <w:rFonts w:hint="eastAsia" w:ascii="仿宋_GB2312" w:eastAsia="仿宋_GB2312"/>
          <w:sz w:val="32"/>
          <w:szCs w:val="32"/>
        </w:rPr>
        <w:t>其他社会保障缴费</w:t>
      </w:r>
      <w:r>
        <w:rPr>
          <w:rFonts w:hint="eastAsia" w:ascii="仿宋_GB2312" w:eastAsia="仿宋_GB2312"/>
          <w:sz w:val="32"/>
          <w:szCs w:val="32"/>
          <w:lang w:eastAsia="zh-CN"/>
        </w:rPr>
        <w:t>、</w:t>
      </w:r>
      <w:r>
        <w:rPr>
          <w:rFonts w:hint="eastAsia" w:ascii="仿宋_GB2312" w:eastAsia="仿宋_GB2312"/>
          <w:sz w:val="32"/>
          <w:szCs w:val="32"/>
        </w:rPr>
        <w:t>住房公积金</w:t>
      </w:r>
      <w:r>
        <w:rPr>
          <w:rFonts w:hint="eastAsia" w:ascii="仿宋_GB2312" w:eastAsia="仿宋_GB2312"/>
          <w:sz w:val="32"/>
          <w:szCs w:val="32"/>
          <w:lang w:eastAsia="zh-CN"/>
        </w:rPr>
        <w:t>、</w:t>
      </w:r>
      <w:r>
        <w:rPr>
          <w:rFonts w:hint="eastAsia" w:ascii="仿宋_GB2312" w:eastAsia="仿宋_GB2312"/>
          <w:sz w:val="32"/>
          <w:szCs w:val="32"/>
        </w:rPr>
        <w:t>其他工资福利支出</w:t>
      </w:r>
      <w:r>
        <w:rPr>
          <w:rFonts w:hint="eastAsia" w:ascii="仿宋_GB2312" w:eastAsia="仿宋_GB2312"/>
          <w:sz w:val="32"/>
          <w:szCs w:val="32"/>
          <w:lang w:eastAsia="zh-CN"/>
        </w:rPr>
        <w:t>、</w:t>
      </w:r>
      <w:r>
        <w:rPr>
          <w:rFonts w:hint="eastAsia" w:ascii="仿宋_GB2312" w:eastAsia="仿宋_GB2312"/>
          <w:sz w:val="32"/>
          <w:szCs w:val="32"/>
        </w:rPr>
        <w:t>劳务费</w:t>
      </w:r>
      <w:r>
        <w:rPr>
          <w:rFonts w:hint="eastAsia" w:ascii="仿宋_GB2312" w:eastAsia="仿宋_GB2312"/>
          <w:sz w:val="32"/>
          <w:szCs w:val="32"/>
          <w:lang w:eastAsia="zh-CN"/>
        </w:rPr>
        <w:t>、</w:t>
      </w:r>
      <w:r>
        <w:rPr>
          <w:rFonts w:hint="eastAsia" w:ascii="仿宋_GB2312" w:eastAsia="仿宋_GB2312"/>
          <w:sz w:val="32"/>
          <w:szCs w:val="32"/>
        </w:rPr>
        <w:t>离休费</w:t>
      </w:r>
      <w:r>
        <w:rPr>
          <w:rFonts w:hint="eastAsia" w:ascii="仿宋_GB2312" w:eastAsia="仿宋_GB2312"/>
          <w:sz w:val="32"/>
          <w:szCs w:val="32"/>
          <w:lang w:eastAsia="zh-CN"/>
        </w:rPr>
        <w:t>、</w:t>
      </w:r>
      <w:r>
        <w:rPr>
          <w:rFonts w:hint="eastAsia" w:ascii="仿宋_GB2312" w:eastAsia="仿宋_GB2312"/>
          <w:sz w:val="32"/>
          <w:szCs w:val="32"/>
        </w:rPr>
        <w:t>生活补助</w:t>
      </w:r>
      <w:r>
        <w:rPr>
          <w:rFonts w:hint="eastAsia" w:ascii="仿宋_GB2312" w:eastAsia="仿宋_GB2312"/>
          <w:sz w:val="32"/>
          <w:szCs w:val="32"/>
          <w:lang w:eastAsia="zh-CN"/>
        </w:rPr>
        <w:t>、</w:t>
      </w:r>
      <w:r>
        <w:rPr>
          <w:rFonts w:hint="eastAsia" w:ascii="仿宋_GB2312" w:eastAsia="仿宋_GB2312"/>
          <w:sz w:val="32"/>
          <w:szCs w:val="32"/>
        </w:rPr>
        <w:t>奖励金</w:t>
      </w:r>
      <w:r>
        <w:rPr>
          <w:rFonts w:hint="eastAsia" w:ascii="仿宋_GB2312" w:eastAsia="仿宋_GB2312"/>
          <w:sz w:val="32"/>
          <w:szCs w:val="32"/>
          <w:lang w:eastAsia="zh-CN"/>
        </w:rPr>
        <w:t>。</w:t>
      </w:r>
    </w:p>
    <w:p>
      <w:pPr>
        <w:keepNext w:val="0"/>
        <w:keepLines w:val="0"/>
        <w:pageBreakBefore w:val="0"/>
        <w:kinsoku/>
        <w:overflowPunct/>
        <w:topLinePunct w:val="0"/>
        <w:bidi w:val="0"/>
        <w:spacing w:line="520" w:lineRule="atLeas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rPr>
        <w:t>公用经费</w:t>
      </w:r>
      <w:r>
        <w:rPr>
          <w:rFonts w:hint="eastAsia" w:ascii="仿宋_GB2312" w:eastAsia="仿宋_GB2312"/>
          <w:sz w:val="32"/>
          <w:szCs w:val="32"/>
          <w:lang w:val="en-US" w:eastAsia="zh-CN"/>
        </w:rPr>
        <w:t>296.44</w:t>
      </w:r>
      <w:r>
        <w:rPr>
          <w:rFonts w:hint="eastAsia" w:ascii="仿宋_GB2312" w:eastAsia="仿宋_GB2312"/>
          <w:sz w:val="32"/>
          <w:szCs w:val="32"/>
        </w:rPr>
        <w:t>万元，主要包括：办公费、水费</w:t>
      </w:r>
      <w:r>
        <w:rPr>
          <w:rFonts w:hint="eastAsia" w:ascii="仿宋_GB2312" w:eastAsia="仿宋_GB2312"/>
          <w:sz w:val="32"/>
          <w:szCs w:val="32"/>
          <w:lang w:eastAsia="zh-CN"/>
        </w:rPr>
        <w:t>、</w:t>
      </w:r>
      <w:r>
        <w:rPr>
          <w:rFonts w:hint="eastAsia" w:ascii="仿宋_GB2312" w:eastAsia="仿宋_GB2312"/>
          <w:sz w:val="32"/>
          <w:szCs w:val="32"/>
        </w:rPr>
        <w:t>电费</w:t>
      </w:r>
      <w:r>
        <w:rPr>
          <w:rFonts w:hint="eastAsia" w:ascii="仿宋_GB2312" w:eastAsia="仿宋_GB2312"/>
          <w:sz w:val="32"/>
          <w:szCs w:val="32"/>
          <w:lang w:eastAsia="zh-CN"/>
        </w:rPr>
        <w:t>、</w:t>
      </w:r>
      <w:r>
        <w:rPr>
          <w:rFonts w:hint="eastAsia" w:ascii="仿宋_GB2312" w:eastAsia="仿宋_GB2312"/>
          <w:sz w:val="32"/>
          <w:szCs w:val="32"/>
        </w:rPr>
        <w:t>邮电费</w:t>
      </w:r>
      <w:r>
        <w:rPr>
          <w:rFonts w:hint="eastAsia" w:ascii="仿宋_GB2312" w:eastAsia="仿宋_GB2312"/>
          <w:sz w:val="32"/>
          <w:szCs w:val="32"/>
          <w:lang w:eastAsia="zh-CN"/>
        </w:rPr>
        <w:t>、</w:t>
      </w:r>
      <w:r>
        <w:rPr>
          <w:rFonts w:hint="eastAsia" w:ascii="仿宋_GB2312" w:eastAsia="仿宋_GB2312"/>
          <w:sz w:val="32"/>
          <w:szCs w:val="32"/>
        </w:rPr>
        <w:t>差旅费</w:t>
      </w:r>
      <w:r>
        <w:rPr>
          <w:rFonts w:hint="eastAsia" w:ascii="仿宋_GB2312" w:eastAsia="仿宋_GB2312"/>
          <w:sz w:val="32"/>
          <w:szCs w:val="32"/>
          <w:lang w:eastAsia="zh-CN"/>
        </w:rPr>
        <w:t>、</w:t>
      </w:r>
      <w:r>
        <w:rPr>
          <w:rFonts w:hint="eastAsia" w:ascii="仿宋_GB2312" w:eastAsia="仿宋_GB2312"/>
          <w:sz w:val="32"/>
          <w:szCs w:val="32"/>
        </w:rPr>
        <w:t>维修(护)费</w:t>
      </w:r>
      <w:r>
        <w:rPr>
          <w:rFonts w:hint="eastAsia" w:ascii="仿宋_GB2312" w:eastAsia="仿宋_GB2312"/>
          <w:sz w:val="32"/>
          <w:szCs w:val="32"/>
          <w:lang w:eastAsia="zh-CN"/>
        </w:rPr>
        <w:t>、</w:t>
      </w:r>
      <w:r>
        <w:rPr>
          <w:rFonts w:hint="eastAsia" w:ascii="仿宋_GB2312" w:eastAsia="仿宋_GB2312"/>
          <w:sz w:val="32"/>
          <w:szCs w:val="32"/>
        </w:rPr>
        <w:t>会议费</w:t>
      </w:r>
      <w:r>
        <w:rPr>
          <w:rFonts w:hint="eastAsia" w:ascii="仿宋_GB2312" w:eastAsia="仿宋_GB2312"/>
          <w:sz w:val="32"/>
          <w:szCs w:val="32"/>
          <w:lang w:eastAsia="zh-CN"/>
        </w:rPr>
        <w:t>、</w:t>
      </w:r>
      <w:r>
        <w:rPr>
          <w:rFonts w:hint="eastAsia" w:ascii="仿宋_GB2312" w:eastAsia="仿宋_GB2312"/>
          <w:sz w:val="32"/>
          <w:szCs w:val="32"/>
        </w:rPr>
        <w:t>培训费</w:t>
      </w:r>
      <w:r>
        <w:rPr>
          <w:rFonts w:hint="eastAsia" w:ascii="仿宋_GB2312" w:eastAsia="仿宋_GB2312"/>
          <w:sz w:val="32"/>
          <w:szCs w:val="32"/>
          <w:lang w:eastAsia="zh-CN"/>
        </w:rPr>
        <w:t>、</w:t>
      </w:r>
      <w:r>
        <w:rPr>
          <w:rFonts w:hint="eastAsia" w:ascii="仿宋_GB2312" w:eastAsia="仿宋_GB2312"/>
          <w:sz w:val="32"/>
          <w:szCs w:val="32"/>
        </w:rPr>
        <w:t>公务接待费</w:t>
      </w:r>
      <w:r>
        <w:rPr>
          <w:rFonts w:hint="eastAsia" w:ascii="仿宋_GB2312" w:eastAsia="仿宋_GB2312"/>
          <w:sz w:val="32"/>
          <w:szCs w:val="32"/>
          <w:lang w:eastAsia="zh-CN"/>
        </w:rPr>
        <w:t>、</w:t>
      </w:r>
      <w:r>
        <w:rPr>
          <w:rFonts w:hint="eastAsia" w:ascii="仿宋_GB2312" w:eastAsia="仿宋_GB2312"/>
          <w:sz w:val="32"/>
          <w:szCs w:val="32"/>
        </w:rPr>
        <w:t>劳务费</w:t>
      </w:r>
      <w:r>
        <w:rPr>
          <w:rFonts w:hint="eastAsia" w:ascii="仿宋_GB2312" w:eastAsia="仿宋_GB2312"/>
          <w:sz w:val="32"/>
          <w:szCs w:val="32"/>
          <w:lang w:eastAsia="zh-CN"/>
        </w:rPr>
        <w:t>、</w:t>
      </w:r>
      <w:r>
        <w:rPr>
          <w:rFonts w:hint="eastAsia" w:ascii="仿宋_GB2312" w:eastAsia="仿宋_GB2312"/>
          <w:sz w:val="32"/>
          <w:szCs w:val="32"/>
        </w:rPr>
        <w:t>工会经费</w:t>
      </w:r>
      <w:r>
        <w:rPr>
          <w:rFonts w:hint="eastAsia" w:ascii="仿宋_GB2312" w:eastAsia="仿宋_GB2312"/>
          <w:sz w:val="32"/>
          <w:szCs w:val="32"/>
          <w:lang w:eastAsia="zh-CN"/>
        </w:rPr>
        <w:t>、</w:t>
      </w:r>
      <w:r>
        <w:rPr>
          <w:rFonts w:hint="eastAsia" w:ascii="仿宋_GB2312" w:eastAsia="仿宋_GB2312"/>
          <w:sz w:val="32"/>
          <w:szCs w:val="32"/>
        </w:rPr>
        <w:t>福利费</w:t>
      </w:r>
      <w:r>
        <w:rPr>
          <w:rFonts w:hint="eastAsia" w:ascii="仿宋_GB2312" w:eastAsia="仿宋_GB2312"/>
          <w:sz w:val="32"/>
          <w:szCs w:val="32"/>
          <w:lang w:eastAsia="zh-CN"/>
        </w:rPr>
        <w:t>、</w:t>
      </w:r>
      <w:r>
        <w:rPr>
          <w:rFonts w:hint="eastAsia" w:ascii="仿宋_GB2312" w:eastAsia="仿宋_GB2312"/>
          <w:sz w:val="32"/>
          <w:szCs w:val="32"/>
        </w:rPr>
        <w:t>其他交通费用</w:t>
      </w:r>
      <w:r>
        <w:rPr>
          <w:rFonts w:hint="eastAsia" w:ascii="仿宋_GB2312" w:eastAsia="仿宋_GB2312"/>
          <w:sz w:val="32"/>
          <w:szCs w:val="32"/>
          <w:lang w:eastAsia="zh-CN"/>
        </w:rPr>
        <w:t>、</w:t>
      </w:r>
      <w:r>
        <w:rPr>
          <w:rFonts w:hint="eastAsia" w:ascii="仿宋_GB2312" w:eastAsia="仿宋_GB2312"/>
          <w:sz w:val="32"/>
          <w:szCs w:val="32"/>
        </w:rPr>
        <w:t>其他商品和服务支出</w:t>
      </w:r>
      <w:r>
        <w:rPr>
          <w:rFonts w:hint="eastAsia" w:ascii="仿宋_GB2312" w:eastAsia="仿宋_GB2312"/>
          <w:sz w:val="32"/>
          <w:szCs w:val="32"/>
          <w:lang w:eastAsia="zh-CN"/>
        </w:rPr>
        <w:t>、</w:t>
      </w:r>
      <w:r>
        <w:rPr>
          <w:rFonts w:hint="eastAsia" w:ascii="仿宋_GB2312" w:eastAsia="仿宋_GB2312"/>
          <w:sz w:val="32"/>
          <w:szCs w:val="32"/>
        </w:rPr>
        <w:t>办公设备购置</w:t>
      </w:r>
      <w:r>
        <w:rPr>
          <w:rFonts w:hint="eastAsia" w:ascii="仿宋_GB2312" w:eastAsia="仿宋_GB2312"/>
          <w:sz w:val="32"/>
          <w:szCs w:val="32"/>
          <w:lang w:eastAsia="zh-CN"/>
        </w:rPr>
        <w:t>。</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sz w:val="32"/>
          <w:szCs w:val="32"/>
        </w:rPr>
      </w:pPr>
      <w:r>
        <w:rPr>
          <w:rFonts w:hint="eastAsia" w:ascii="仿宋_GB2312" w:eastAsia="仿宋_GB2312"/>
          <w:b/>
          <w:sz w:val="32"/>
          <w:szCs w:val="32"/>
        </w:rPr>
        <w:t>（七）关于</w:t>
      </w:r>
      <w:r>
        <w:rPr>
          <w:rFonts w:hint="eastAsia" w:ascii="仿宋_GB2312" w:eastAsia="仿宋_GB2312"/>
          <w:b/>
          <w:sz w:val="32"/>
          <w:szCs w:val="32"/>
          <w:lang w:eastAsia="zh-CN"/>
        </w:rPr>
        <w:t>农业农村</w:t>
      </w:r>
      <w:r>
        <w:rPr>
          <w:rFonts w:hint="eastAsia" w:ascii="仿宋_GB2312" w:eastAsia="仿宋_GB2312"/>
          <w:b/>
          <w:sz w:val="32"/>
          <w:szCs w:val="32"/>
        </w:rPr>
        <w:t>局2022年政府性基金预算支出情况说明</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bCs/>
          <w:sz w:val="32"/>
          <w:szCs w:val="32"/>
        </w:rPr>
      </w:pPr>
      <w:r>
        <w:rPr>
          <w:rFonts w:hint="eastAsia" w:ascii="仿宋_GB2312" w:eastAsia="仿宋_GB2312"/>
          <w:bCs/>
          <w:sz w:val="32"/>
          <w:szCs w:val="32"/>
        </w:rPr>
        <w:t>1.政府性基金预算当年拨款规模变化情况</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农业农村</w:t>
      </w:r>
      <w:r>
        <w:rPr>
          <w:rFonts w:hint="eastAsia" w:ascii="仿宋_GB2312" w:eastAsia="仿宋_GB2312"/>
          <w:sz w:val="32"/>
          <w:szCs w:val="32"/>
        </w:rPr>
        <w:t>局2022年政府性基金预算当年拨款</w:t>
      </w:r>
      <w:r>
        <w:rPr>
          <w:rFonts w:hint="eastAsia" w:ascii="仿宋_GB2312" w:eastAsia="仿宋_GB2312"/>
          <w:sz w:val="32"/>
          <w:szCs w:val="32"/>
          <w:lang w:val="en-US" w:eastAsia="zh-CN"/>
        </w:rPr>
        <w:t>2795</w:t>
      </w:r>
      <w:r>
        <w:rPr>
          <w:rFonts w:hint="eastAsia" w:ascii="仿宋_GB2312" w:eastAsia="仿宋_GB2312"/>
          <w:sz w:val="32"/>
          <w:szCs w:val="32"/>
        </w:rPr>
        <w:t>万元，比2021年执行数增加</w:t>
      </w:r>
      <w:r>
        <w:rPr>
          <w:rFonts w:hint="eastAsia" w:ascii="仿宋_GB2312" w:eastAsia="仿宋_GB2312"/>
          <w:sz w:val="32"/>
          <w:szCs w:val="32"/>
          <w:lang w:val="en-US" w:eastAsia="zh-CN"/>
        </w:rPr>
        <w:t>1418</w:t>
      </w:r>
      <w:r>
        <w:rPr>
          <w:rFonts w:hint="eastAsia" w:ascii="仿宋_GB2312" w:eastAsia="仿宋_GB2312"/>
          <w:sz w:val="32"/>
          <w:szCs w:val="32"/>
        </w:rPr>
        <w:t>万元，主要原因是</w:t>
      </w:r>
      <w:r>
        <w:rPr>
          <w:rFonts w:hint="eastAsia" w:ascii="仿宋_GB2312" w:hAnsi="仿宋_GB2312" w:eastAsia="仿宋_GB2312" w:cs="仿宋_GB2312"/>
          <w:color w:val="000000"/>
          <w:sz w:val="32"/>
          <w:szCs w:val="32"/>
        </w:rPr>
        <w:t>机构改革其他</w:t>
      </w: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rPr>
        <w:t>并入，项目</w:t>
      </w:r>
      <w:r>
        <w:rPr>
          <w:rFonts w:hint="eastAsia" w:ascii="仿宋_GB2312" w:hAnsi="仿宋_GB2312" w:eastAsia="仿宋_GB2312" w:cs="仿宋_GB2312"/>
          <w:color w:val="000000"/>
          <w:sz w:val="32"/>
          <w:szCs w:val="32"/>
          <w:lang w:eastAsia="zh-CN"/>
        </w:rPr>
        <w:t>预算</w:t>
      </w:r>
      <w:r>
        <w:rPr>
          <w:rFonts w:hint="eastAsia" w:ascii="仿宋_GB2312" w:hAnsi="仿宋_GB2312" w:eastAsia="仿宋_GB2312" w:cs="仿宋_GB2312"/>
          <w:color w:val="000000"/>
          <w:sz w:val="32"/>
          <w:szCs w:val="32"/>
        </w:rPr>
        <w:t>增加</w:t>
      </w:r>
      <w:r>
        <w:rPr>
          <w:rFonts w:hint="eastAsia" w:ascii="仿宋_GB2312" w:eastAsia="仿宋_GB2312"/>
          <w:sz w:val="32"/>
          <w:szCs w:val="32"/>
        </w:rPr>
        <w:t>。</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2.政府性基金预算当年拨款结构情况</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城乡社区支出（类）</w:t>
      </w:r>
      <w:r>
        <w:rPr>
          <w:rFonts w:hint="eastAsia" w:ascii="仿宋_GB2312" w:eastAsia="仿宋_GB2312"/>
          <w:sz w:val="32"/>
          <w:szCs w:val="32"/>
          <w:lang w:val="en-US" w:eastAsia="zh-CN"/>
        </w:rPr>
        <w:t>1800</w:t>
      </w:r>
      <w:r>
        <w:rPr>
          <w:rFonts w:hint="eastAsia" w:ascii="仿宋_GB2312" w:eastAsia="仿宋_GB2312"/>
          <w:sz w:val="32"/>
          <w:szCs w:val="32"/>
        </w:rPr>
        <w:t>万元，占</w:t>
      </w:r>
      <w:r>
        <w:rPr>
          <w:rFonts w:hint="eastAsia" w:ascii="仿宋_GB2312" w:eastAsia="仿宋_GB2312"/>
          <w:sz w:val="32"/>
          <w:szCs w:val="32"/>
          <w:lang w:val="en-US" w:eastAsia="zh-CN"/>
        </w:rPr>
        <w:t>64.40</w:t>
      </w:r>
      <w:r>
        <w:rPr>
          <w:rFonts w:hint="eastAsia" w:ascii="仿宋_GB2312" w:eastAsia="仿宋_GB2312"/>
          <w:sz w:val="32"/>
          <w:szCs w:val="32"/>
        </w:rPr>
        <w:t xml:space="preserve"> %；其他支出（类）  </w:t>
      </w:r>
      <w:r>
        <w:rPr>
          <w:rFonts w:hint="eastAsia" w:ascii="仿宋_GB2312" w:eastAsia="仿宋_GB2312"/>
          <w:sz w:val="32"/>
          <w:szCs w:val="32"/>
          <w:lang w:val="en-US" w:eastAsia="zh-CN"/>
        </w:rPr>
        <w:t>995</w:t>
      </w:r>
      <w:r>
        <w:rPr>
          <w:rFonts w:hint="eastAsia" w:ascii="仿宋_GB2312" w:eastAsia="仿宋_GB2312"/>
          <w:sz w:val="32"/>
          <w:szCs w:val="32"/>
        </w:rPr>
        <w:t>万元，占</w:t>
      </w:r>
      <w:r>
        <w:rPr>
          <w:rFonts w:hint="eastAsia" w:ascii="仿宋_GB2312" w:eastAsia="仿宋_GB2312"/>
          <w:sz w:val="32"/>
          <w:szCs w:val="32"/>
          <w:lang w:val="en-US" w:eastAsia="zh-CN"/>
        </w:rPr>
        <w:t>35.60</w:t>
      </w:r>
      <w:r>
        <w:rPr>
          <w:rFonts w:hint="eastAsia" w:ascii="仿宋_GB2312" w:eastAsia="仿宋_GB2312"/>
          <w:sz w:val="32"/>
          <w:szCs w:val="32"/>
        </w:rPr>
        <w:t>%。</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3.政府性基金预算当年拨款具体使用情况</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 xml:space="preserve">（1）城乡社区支出（类）国有土地使用权出让收入安排的支出（款）其他国有土地使用权出让收入安排的支出（项）  </w:t>
      </w:r>
      <w:r>
        <w:rPr>
          <w:rFonts w:hint="eastAsia" w:ascii="仿宋_GB2312" w:eastAsia="仿宋_GB2312"/>
          <w:sz w:val="32"/>
          <w:szCs w:val="32"/>
          <w:lang w:val="en-US" w:eastAsia="zh-CN"/>
        </w:rPr>
        <w:t>1000</w:t>
      </w:r>
      <w:r>
        <w:rPr>
          <w:rFonts w:hint="eastAsia" w:ascii="仿宋_GB2312" w:eastAsia="仿宋_GB2312"/>
          <w:sz w:val="32"/>
          <w:szCs w:val="32"/>
        </w:rPr>
        <w:t>万元，主要用于高标准农田建设项目</w:t>
      </w:r>
      <w:r>
        <w:rPr>
          <w:rFonts w:hint="eastAsia" w:ascii="仿宋_GB2312" w:eastAsia="仿宋_GB2312"/>
          <w:sz w:val="32"/>
          <w:szCs w:val="32"/>
          <w:lang w:eastAsia="zh-CN"/>
        </w:rPr>
        <w:t>的支出</w:t>
      </w:r>
      <w:r>
        <w:rPr>
          <w:rFonts w:hint="eastAsia" w:ascii="仿宋_GB2312" w:eastAsia="仿宋_GB2312"/>
          <w:sz w:val="32"/>
          <w:szCs w:val="32"/>
        </w:rPr>
        <w:t>。</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（2）城乡社区支出（类）农业土地开发资金安排的支出（款）农业土地开发资金安排的支出（项）</w:t>
      </w:r>
      <w:r>
        <w:rPr>
          <w:rFonts w:hint="eastAsia" w:ascii="仿宋_GB2312" w:eastAsia="仿宋_GB2312"/>
          <w:sz w:val="32"/>
          <w:szCs w:val="32"/>
          <w:lang w:val="en-US" w:eastAsia="zh-CN"/>
        </w:rPr>
        <w:t>800</w:t>
      </w:r>
      <w:r>
        <w:rPr>
          <w:rFonts w:hint="eastAsia" w:ascii="仿宋_GB2312" w:eastAsia="仿宋_GB2312"/>
          <w:sz w:val="32"/>
          <w:szCs w:val="32"/>
        </w:rPr>
        <w:t>万元，主要用于发展壮大村级集体经济</w:t>
      </w:r>
      <w:r>
        <w:rPr>
          <w:rFonts w:hint="eastAsia" w:ascii="仿宋_GB2312" w:eastAsia="仿宋_GB2312"/>
          <w:sz w:val="32"/>
          <w:szCs w:val="32"/>
          <w:lang w:eastAsia="zh-CN"/>
        </w:rPr>
        <w:t>的支出</w:t>
      </w:r>
      <w:r>
        <w:rPr>
          <w:rFonts w:hint="eastAsia" w:ascii="仿宋_GB2312" w:eastAsia="仿宋_GB2312"/>
          <w:sz w:val="32"/>
          <w:szCs w:val="32"/>
        </w:rPr>
        <w:t>。</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（3）其他支出（类）其他政府性基金及对应专项债务收入安排的支出（款）其他政府性基金安排的支出（项）</w:t>
      </w:r>
      <w:r>
        <w:rPr>
          <w:rFonts w:hint="eastAsia" w:ascii="仿宋_GB2312" w:eastAsia="仿宋_GB2312"/>
          <w:sz w:val="32"/>
          <w:szCs w:val="32"/>
          <w:lang w:val="en-US" w:eastAsia="zh-CN"/>
        </w:rPr>
        <w:t>995</w:t>
      </w:r>
      <w:r>
        <w:rPr>
          <w:rFonts w:hint="eastAsia" w:ascii="仿宋_GB2312" w:eastAsia="仿宋_GB2312"/>
          <w:sz w:val="32"/>
          <w:szCs w:val="32"/>
        </w:rPr>
        <w:t>万元，主要用于农村土地承包经营权确权登记颁证</w:t>
      </w:r>
      <w:r>
        <w:rPr>
          <w:rFonts w:hint="eastAsia" w:ascii="仿宋_GB2312" w:eastAsia="仿宋_GB2312"/>
          <w:sz w:val="32"/>
          <w:szCs w:val="32"/>
          <w:lang w:eastAsia="zh-CN"/>
        </w:rPr>
        <w:t>、农药废弃包装无害化处理、</w:t>
      </w:r>
      <w:r>
        <w:rPr>
          <w:rFonts w:hint="eastAsia" w:ascii="仿宋_GB2312" w:eastAsia="仿宋_GB2312"/>
          <w:sz w:val="32"/>
          <w:szCs w:val="32"/>
        </w:rPr>
        <w:t>无规定马属动物疫病区建设经费</w:t>
      </w:r>
      <w:r>
        <w:rPr>
          <w:rFonts w:hint="eastAsia" w:ascii="仿宋_GB2312" w:eastAsia="仿宋_GB2312"/>
          <w:sz w:val="32"/>
          <w:szCs w:val="32"/>
          <w:lang w:eastAsia="zh-CN"/>
        </w:rPr>
        <w:t>、农业综合开发项目的支出的支出。</w:t>
      </w:r>
      <w:r>
        <w:rPr>
          <w:rFonts w:hint="eastAsia" w:ascii="仿宋_GB2312" w:eastAsia="仿宋_GB2312"/>
          <w:sz w:val="32"/>
          <w:szCs w:val="32"/>
        </w:rPr>
        <w:t xml:space="preserve">                                                        </w:t>
      </w:r>
    </w:p>
    <w:p>
      <w:pPr>
        <w:keepNext w:val="0"/>
        <w:keepLines w:val="0"/>
        <w:pageBreakBefore w:val="0"/>
        <w:numPr>
          <w:ilvl w:val="0"/>
          <w:numId w:val="1"/>
        </w:numPr>
        <w:kinsoku/>
        <w:overflowPunct/>
        <w:topLinePunct w:val="0"/>
        <w:bidi w:val="0"/>
        <w:spacing w:line="520" w:lineRule="atLeast"/>
        <w:ind w:firstLine="643" w:firstLineChars="200"/>
        <w:jc w:val="both"/>
        <w:textAlignment w:val="auto"/>
        <w:rPr>
          <w:rFonts w:ascii="仿宋_GB2312" w:eastAsia="仿宋_GB2312"/>
          <w:b/>
          <w:sz w:val="32"/>
          <w:szCs w:val="32"/>
        </w:rPr>
      </w:pPr>
      <w:r>
        <w:rPr>
          <w:rFonts w:hint="eastAsia" w:ascii="仿宋_GB2312" w:eastAsia="仿宋_GB2312"/>
          <w:b/>
          <w:sz w:val="32"/>
          <w:szCs w:val="32"/>
        </w:rPr>
        <w:t>关于</w:t>
      </w:r>
      <w:r>
        <w:rPr>
          <w:rFonts w:hint="eastAsia" w:ascii="仿宋_GB2312" w:eastAsia="仿宋_GB2312"/>
          <w:b/>
          <w:sz w:val="32"/>
          <w:szCs w:val="32"/>
          <w:lang w:eastAsia="zh-CN"/>
        </w:rPr>
        <w:t>农业农村</w:t>
      </w:r>
      <w:r>
        <w:rPr>
          <w:rFonts w:hint="eastAsia" w:ascii="仿宋_GB2312" w:eastAsia="仿宋_GB2312"/>
          <w:b/>
          <w:sz w:val="32"/>
          <w:szCs w:val="32"/>
        </w:rPr>
        <w:t>局2022年一般公共预算“三公”经费预算情况说明</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b/>
          <w:sz w:val="32"/>
          <w:szCs w:val="32"/>
        </w:rPr>
      </w:pPr>
      <w:r>
        <w:rPr>
          <w:rFonts w:hint="eastAsia" w:ascii="仿宋_GB2312" w:eastAsia="仿宋_GB2312"/>
          <w:sz w:val="32"/>
          <w:szCs w:val="32"/>
          <w:lang w:eastAsia="zh-CN"/>
        </w:rPr>
        <w:t>农业农村</w:t>
      </w:r>
      <w:r>
        <w:rPr>
          <w:rFonts w:hint="eastAsia" w:ascii="仿宋_GB2312" w:eastAsia="仿宋_GB2312"/>
          <w:sz w:val="32"/>
          <w:szCs w:val="32"/>
        </w:rPr>
        <w:t>局</w:t>
      </w:r>
      <w:r>
        <w:rPr>
          <w:rFonts w:hint="eastAsia" w:ascii="仿宋_GB2312" w:hAnsi="仿宋_GB2312" w:eastAsia="仿宋_GB2312"/>
          <w:sz w:val="32"/>
        </w:rPr>
        <w:t>2022年“三公”经费预算数为</w:t>
      </w:r>
      <w:r>
        <w:rPr>
          <w:rFonts w:hint="eastAsia" w:ascii="仿宋_GB2312" w:hAnsi="仿宋_GB2312" w:eastAsia="仿宋_GB2312"/>
          <w:sz w:val="32"/>
          <w:lang w:val="en-US" w:eastAsia="zh-CN"/>
        </w:rPr>
        <w:t>44</w:t>
      </w:r>
      <w:r>
        <w:rPr>
          <w:rFonts w:hint="eastAsia" w:ascii="仿宋_GB2312" w:hAnsi="仿宋_GB2312" w:eastAsia="仿宋_GB2312"/>
          <w:sz w:val="32"/>
        </w:rPr>
        <w:t>万元，</w:t>
      </w:r>
      <w:r>
        <w:rPr>
          <w:rFonts w:hint="eastAsia" w:ascii="仿宋_GB2312" w:hAnsi="仿宋_GB2312" w:eastAsia="仿宋_GB2312" w:cs="Times New Roman"/>
          <w:sz w:val="32"/>
          <w:szCs w:val="20"/>
          <w:shd w:val="clear" w:color="auto" w:fill="FFFFFF"/>
        </w:rPr>
        <w:t>比2021年执行数增加</w:t>
      </w:r>
      <w:r>
        <w:rPr>
          <w:rFonts w:hint="eastAsia" w:ascii="仿宋_GB2312" w:hAnsi="仿宋_GB2312" w:eastAsia="仿宋_GB2312" w:cs="Times New Roman"/>
          <w:sz w:val="32"/>
          <w:szCs w:val="20"/>
          <w:lang w:val="en-US" w:eastAsia="zh-CN"/>
        </w:rPr>
        <w:t>18.15</w:t>
      </w:r>
      <w:r>
        <w:rPr>
          <w:rFonts w:hint="eastAsia" w:ascii="仿宋_GB2312" w:hAnsi="仿宋_GB2312" w:eastAsia="仿宋_GB2312" w:cs="Times New Roman"/>
          <w:sz w:val="32"/>
          <w:szCs w:val="20"/>
          <w:shd w:val="clear" w:color="auto" w:fill="FFFFFF"/>
        </w:rPr>
        <w:t>万元，增长</w:t>
      </w:r>
      <w:r>
        <w:rPr>
          <w:rFonts w:hint="eastAsia" w:ascii="仿宋_GB2312" w:hAnsi="仿宋_GB2312" w:eastAsia="仿宋_GB2312" w:cs="Times New Roman"/>
          <w:sz w:val="32"/>
          <w:szCs w:val="20"/>
          <w:shd w:val="clear" w:color="auto" w:fill="FFFFFF"/>
          <w:lang w:val="en-US" w:eastAsia="zh-CN"/>
        </w:rPr>
        <w:t>142.42</w:t>
      </w:r>
      <w:r>
        <w:rPr>
          <w:rFonts w:hint="eastAsia" w:ascii="仿宋_GB2312" w:hAnsi="仿宋_GB2312" w:eastAsia="仿宋_GB2312" w:cs="Times New Roman"/>
          <w:sz w:val="32"/>
          <w:szCs w:val="20"/>
          <w:shd w:val="clear" w:color="auto" w:fill="FFFFFF"/>
        </w:rPr>
        <w:t xml:space="preserve"> %</w:t>
      </w:r>
      <w:r>
        <w:rPr>
          <w:rFonts w:hint="eastAsia" w:ascii="仿宋_GB2312" w:hAnsi="仿宋_GB2312" w:eastAsia="仿宋_GB2312" w:cs="Times New Roman"/>
          <w:sz w:val="32"/>
          <w:szCs w:val="20"/>
        </w:rPr>
        <w:t>，</w:t>
      </w:r>
      <w:r>
        <w:rPr>
          <w:rFonts w:hint="eastAsia" w:ascii="仿宋_GB2312" w:hAnsi="仿宋_GB2312" w:eastAsia="仿宋_GB2312"/>
          <w:sz w:val="32"/>
        </w:rPr>
        <w:t>具体如下：</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1.因公出国（境）费用：</w:t>
      </w:r>
      <w:r>
        <w:rPr>
          <w:rFonts w:hint="eastAsia" w:ascii="仿宋_GB2312" w:hAnsi="仿宋_GB2312" w:eastAsia="仿宋_GB2312" w:cs="仿宋_GB2312"/>
          <w:sz w:val="32"/>
          <w:szCs w:val="32"/>
        </w:rPr>
        <w:t>本年无预算，较之上年无变化</w:t>
      </w:r>
      <w:r>
        <w:rPr>
          <w:rFonts w:hint="eastAsia" w:ascii="仿宋_GB2312" w:eastAsia="仿宋_GB2312"/>
          <w:sz w:val="32"/>
          <w:szCs w:val="32"/>
        </w:rPr>
        <w:t>。</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2.公务接待费：2022年安排公务接待费预算</w:t>
      </w:r>
      <w:r>
        <w:rPr>
          <w:rFonts w:hint="eastAsia" w:ascii="仿宋_GB2312" w:eastAsia="仿宋_GB2312"/>
          <w:sz w:val="32"/>
          <w:szCs w:val="32"/>
          <w:lang w:val="en-US" w:eastAsia="zh-CN"/>
        </w:rPr>
        <w:t>24</w:t>
      </w:r>
      <w:r>
        <w:rPr>
          <w:rFonts w:hint="eastAsia" w:ascii="仿宋_GB2312" w:eastAsia="仿宋_GB2312"/>
          <w:sz w:val="32"/>
          <w:szCs w:val="32"/>
        </w:rPr>
        <w:t>万元，比上年执行数下降</w:t>
      </w:r>
      <w:r>
        <w:rPr>
          <w:rFonts w:hint="eastAsia" w:ascii="仿宋_GB2312" w:eastAsia="仿宋_GB2312"/>
          <w:sz w:val="32"/>
          <w:szCs w:val="32"/>
          <w:lang w:val="en-US" w:eastAsia="zh-CN"/>
        </w:rPr>
        <w:t>4</w:t>
      </w:r>
      <w:r>
        <w:rPr>
          <w:rFonts w:hint="eastAsia" w:ascii="仿宋_GB2312" w:eastAsia="仿宋_GB2312"/>
          <w:sz w:val="32"/>
          <w:szCs w:val="32"/>
        </w:rPr>
        <w:t>%。主要用于接待</w:t>
      </w:r>
      <w:r>
        <w:rPr>
          <w:rFonts w:hint="eastAsia" w:ascii="仿宋_GB2312" w:eastAsia="仿宋_GB2312"/>
          <w:sz w:val="32"/>
          <w:szCs w:val="32"/>
          <w:lang w:eastAsia="zh-CN"/>
        </w:rPr>
        <w:t>省市来往人员的</w:t>
      </w:r>
      <w:r>
        <w:rPr>
          <w:rFonts w:hint="eastAsia" w:ascii="仿宋_GB2312" w:eastAsia="仿宋_GB2312"/>
          <w:sz w:val="32"/>
          <w:szCs w:val="32"/>
        </w:rPr>
        <w:t>支出。减少的主要原因是</w:t>
      </w:r>
      <w:r>
        <w:rPr>
          <w:rFonts w:hint="eastAsia" w:ascii="仿宋_GB2312" w:eastAsia="仿宋_GB2312"/>
          <w:sz w:val="32"/>
          <w:szCs w:val="32"/>
          <w:lang w:eastAsia="zh-CN"/>
        </w:rPr>
        <w:t>单位加大对接待费的管理</w:t>
      </w:r>
      <w:r>
        <w:rPr>
          <w:rFonts w:hint="eastAsia" w:ascii="仿宋_GB2312" w:eastAsia="仿宋_GB2312"/>
          <w:sz w:val="32"/>
          <w:szCs w:val="32"/>
        </w:rPr>
        <w:t>。</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3.公务用车购置及运行维护费：2022年安排公务用车购置及运行维护费预算</w:t>
      </w:r>
      <w:r>
        <w:rPr>
          <w:rFonts w:hint="eastAsia" w:ascii="仿宋_GB2312" w:eastAsia="仿宋_GB2312"/>
          <w:sz w:val="32"/>
          <w:szCs w:val="32"/>
          <w:lang w:val="en-US" w:eastAsia="zh-CN"/>
        </w:rPr>
        <w:t>20</w:t>
      </w:r>
      <w:r>
        <w:rPr>
          <w:rFonts w:hint="eastAsia" w:ascii="仿宋_GB2312" w:eastAsia="仿宋_GB2312"/>
          <w:sz w:val="32"/>
          <w:szCs w:val="32"/>
        </w:rPr>
        <w:t>万元，比上年执行数增长</w:t>
      </w:r>
      <w:r>
        <w:rPr>
          <w:rFonts w:hint="eastAsia" w:ascii="仿宋_GB2312" w:eastAsia="仿宋_GB2312"/>
          <w:sz w:val="32"/>
          <w:szCs w:val="32"/>
          <w:lang w:val="en-US" w:eastAsia="zh-CN"/>
        </w:rPr>
        <w:t>2252.94</w:t>
      </w:r>
      <w:r>
        <w:rPr>
          <w:rFonts w:hint="eastAsia" w:ascii="仿宋_GB2312" w:eastAsia="仿宋_GB2312"/>
          <w:sz w:val="32"/>
          <w:szCs w:val="32"/>
        </w:rPr>
        <w:t>%。其中，</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年安排公务用车购置费本年无预算</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较之上年无变化</w:t>
      </w:r>
      <w:r>
        <w:rPr>
          <w:rFonts w:hint="eastAsia" w:ascii="仿宋_GB2312" w:eastAsia="仿宋_GB2312"/>
          <w:sz w:val="32"/>
          <w:szCs w:val="32"/>
        </w:rPr>
        <w:t>；公务用车运行维护费支出</w:t>
      </w:r>
      <w:r>
        <w:rPr>
          <w:rFonts w:hint="eastAsia" w:ascii="仿宋_GB2312" w:eastAsia="仿宋_GB2312"/>
          <w:sz w:val="32"/>
          <w:szCs w:val="32"/>
          <w:lang w:val="en-US" w:eastAsia="zh-CN"/>
        </w:rPr>
        <w:t>20</w:t>
      </w:r>
      <w:r>
        <w:rPr>
          <w:rFonts w:hint="eastAsia" w:ascii="仿宋_GB2312" w:eastAsia="仿宋_GB2312"/>
          <w:sz w:val="32"/>
          <w:szCs w:val="32"/>
        </w:rPr>
        <w:t>万元，主要用于农村人居环境卫生长效管理专项资金</w:t>
      </w:r>
      <w:r>
        <w:rPr>
          <w:rFonts w:hint="eastAsia" w:ascii="仿宋_GB2312" w:eastAsia="仿宋_GB2312"/>
          <w:sz w:val="32"/>
          <w:szCs w:val="32"/>
          <w:lang w:eastAsia="zh-CN"/>
        </w:rPr>
        <w:t>项目</w:t>
      </w:r>
      <w:r>
        <w:rPr>
          <w:rFonts w:hint="eastAsia" w:ascii="仿宋_GB2312" w:eastAsia="仿宋_GB2312"/>
          <w:sz w:val="32"/>
          <w:szCs w:val="32"/>
        </w:rPr>
        <w:t>所需的公务用车燃料费、维修费、过桥过路费、保险费、安全奖励费用等支出。增加的主要原因是</w:t>
      </w:r>
      <w:r>
        <w:rPr>
          <w:rFonts w:hint="eastAsia" w:ascii="仿宋_GB2312" w:eastAsia="仿宋_GB2312"/>
          <w:sz w:val="32"/>
          <w:szCs w:val="32"/>
          <w:lang w:eastAsia="zh-CN"/>
        </w:rPr>
        <w:t>项目要租车到乡镇，对农村的居住卫生进行检查管理</w:t>
      </w:r>
      <w:r>
        <w:rPr>
          <w:rFonts w:hint="eastAsia" w:ascii="仿宋_GB2312" w:eastAsia="仿宋_GB2312"/>
          <w:sz w:val="32"/>
          <w:szCs w:val="32"/>
        </w:rPr>
        <w:t>。</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b/>
          <w:sz w:val="32"/>
          <w:szCs w:val="32"/>
        </w:rPr>
      </w:pPr>
      <w:r>
        <w:rPr>
          <w:rFonts w:hint="eastAsia" w:ascii="仿宋_GB2312" w:eastAsia="仿宋_GB2312"/>
          <w:b/>
          <w:sz w:val="32"/>
          <w:szCs w:val="32"/>
        </w:rPr>
        <w:t>（九）其他重要事项的情况说明</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b/>
          <w:sz w:val="32"/>
          <w:szCs w:val="32"/>
        </w:rPr>
      </w:pPr>
      <w:r>
        <w:rPr>
          <w:rFonts w:hint="eastAsia" w:ascii="仿宋_GB2312" w:eastAsia="仿宋_GB2312"/>
          <w:b/>
          <w:sz w:val="32"/>
          <w:szCs w:val="32"/>
        </w:rPr>
        <w:t>1、政府采购情况</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2022年</w:t>
      </w:r>
      <w:r>
        <w:rPr>
          <w:rFonts w:hint="eastAsia" w:ascii="仿宋_GB2312" w:eastAsia="仿宋_GB2312"/>
          <w:sz w:val="32"/>
          <w:szCs w:val="32"/>
          <w:lang w:eastAsia="zh-CN"/>
        </w:rPr>
        <w:t>农业农村</w:t>
      </w:r>
      <w:r>
        <w:rPr>
          <w:rFonts w:hint="eastAsia" w:ascii="仿宋_GB2312" w:eastAsia="仿宋_GB2312"/>
          <w:sz w:val="32"/>
          <w:szCs w:val="32"/>
        </w:rPr>
        <w:t>局各单位政府采购预算总额</w:t>
      </w:r>
      <w:r>
        <w:rPr>
          <w:rFonts w:hint="eastAsia" w:ascii="仿宋_GB2312" w:eastAsia="仿宋_GB2312"/>
          <w:sz w:val="32"/>
          <w:szCs w:val="32"/>
          <w:lang w:val="en-US" w:eastAsia="zh-CN"/>
        </w:rPr>
        <w:t>251.62</w:t>
      </w:r>
      <w:r>
        <w:rPr>
          <w:rFonts w:hint="eastAsia" w:ascii="仿宋_GB2312" w:eastAsia="仿宋_GB2312"/>
          <w:sz w:val="32"/>
          <w:szCs w:val="32"/>
        </w:rPr>
        <w:t>万元，其中：政府采购货物预算</w:t>
      </w:r>
      <w:r>
        <w:rPr>
          <w:rFonts w:hint="eastAsia" w:ascii="仿宋_GB2312" w:eastAsia="仿宋_GB2312"/>
          <w:sz w:val="32"/>
          <w:szCs w:val="32"/>
          <w:lang w:val="en-US" w:eastAsia="zh-CN"/>
        </w:rPr>
        <w:t>73.73</w:t>
      </w:r>
      <w:r>
        <w:rPr>
          <w:rFonts w:hint="eastAsia" w:ascii="仿宋_GB2312" w:eastAsia="仿宋_GB2312"/>
          <w:sz w:val="32"/>
          <w:szCs w:val="32"/>
        </w:rPr>
        <w:t>万元、政府采购工程预算</w:t>
      </w:r>
      <w:r>
        <w:rPr>
          <w:rFonts w:hint="eastAsia" w:ascii="仿宋_GB2312" w:eastAsia="仿宋_GB2312"/>
          <w:sz w:val="32"/>
          <w:szCs w:val="32"/>
          <w:lang w:val="en-US" w:eastAsia="zh-CN"/>
        </w:rPr>
        <w:t>0</w:t>
      </w:r>
      <w:r>
        <w:rPr>
          <w:rFonts w:hint="eastAsia" w:ascii="仿宋_GB2312" w:eastAsia="仿宋_GB2312"/>
          <w:sz w:val="32"/>
          <w:szCs w:val="32"/>
        </w:rPr>
        <w:t>万元、政府采购服务预算</w:t>
      </w:r>
      <w:r>
        <w:rPr>
          <w:rFonts w:hint="eastAsia" w:ascii="仿宋_GB2312" w:eastAsia="仿宋_GB2312"/>
          <w:sz w:val="32"/>
          <w:szCs w:val="32"/>
          <w:lang w:val="en-US" w:eastAsia="zh-CN"/>
        </w:rPr>
        <w:t>177.89</w:t>
      </w:r>
      <w:r>
        <w:rPr>
          <w:rFonts w:hint="eastAsia" w:ascii="仿宋_GB2312" w:eastAsia="仿宋_GB2312"/>
          <w:sz w:val="32"/>
          <w:szCs w:val="32"/>
        </w:rPr>
        <w:t>万元。</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sz w:val="32"/>
          <w:szCs w:val="32"/>
        </w:rPr>
      </w:pPr>
      <w:r>
        <w:rPr>
          <w:rFonts w:hint="eastAsia" w:ascii="仿宋_GB2312" w:eastAsia="仿宋_GB2312"/>
          <w:b/>
          <w:sz w:val="32"/>
          <w:szCs w:val="32"/>
        </w:rPr>
        <w:t>2.国有资产占有使用情况</w:t>
      </w:r>
    </w:p>
    <w:p>
      <w:pPr>
        <w:keepNext w:val="0"/>
        <w:keepLines w:val="0"/>
        <w:pageBreakBefore w:val="0"/>
        <w:kinsoku/>
        <w:overflowPunct/>
        <w:topLinePunct w:val="0"/>
        <w:bidi w:val="0"/>
        <w:spacing w:line="520" w:lineRule="atLeast"/>
        <w:ind w:firstLine="640" w:firstLineChars="200"/>
        <w:jc w:val="both"/>
        <w:textAlignment w:val="auto"/>
        <w:rPr>
          <w:rFonts w:hint="eastAsia" w:ascii="仿宋_GB2312" w:eastAsia="仿宋_GB2312"/>
          <w:color w:val="000000" w:themeColor="text1"/>
          <w:sz w:val="32"/>
          <w:szCs w:val="32"/>
          <w:lang w:val="en-US" w:eastAsia="zh-CN"/>
        </w:rPr>
      </w:pPr>
      <w:r>
        <w:rPr>
          <w:rFonts w:hint="eastAsia" w:ascii="仿宋_GB2312" w:eastAsia="仿宋_GB2312"/>
          <w:color w:val="000000" w:themeColor="text1"/>
          <w:sz w:val="32"/>
          <w:szCs w:val="32"/>
        </w:rPr>
        <w:t>截至2021年12月31日，</w:t>
      </w:r>
      <w:r>
        <w:rPr>
          <w:rFonts w:hint="eastAsia" w:ascii="仿宋_GB2312" w:eastAsia="仿宋_GB2312"/>
          <w:sz w:val="32"/>
          <w:szCs w:val="32"/>
          <w:lang w:eastAsia="zh-CN"/>
        </w:rPr>
        <w:t>农业农村</w:t>
      </w:r>
      <w:r>
        <w:rPr>
          <w:rFonts w:hint="eastAsia" w:ascii="仿宋_GB2312" w:eastAsia="仿宋_GB2312"/>
          <w:sz w:val="32"/>
          <w:szCs w:val="32"/>
        </w:rPr>
        <w:t>局</w:t>
      </w:r>
      <w:r>
        <w:rPr>
          <w:rFonts w:hint="eastAsia" w:ascii="仿宋_GB2312" w:eastAsia="仿宋_GB2312"/>
          <w:color w:val="000000" w:themeColor="text1"/>
          <w:sz w:val="32"/>
          <w:szCs w:val="32"/>
        </w:rPr>
        <w:t>所属各预算单位国有资产情况如下：单位所属办公用房及相关建筑物</w:t>
      </w:r>
      <w:r>
        <w:rPr>
          <w:rFonts w:hint="eastAsia" w:ascii="仿宋_GB2312" w:eastAsia="仿宋_GB2312"/>
          <w:color w:val="000000" w:themeColor="text1"/>
          <w:sz w:val="32"/>
          <w:szCs w:val="32"/>
          <w:lang w:val="en-US" w:eastAsia="zh-CN"/>
        </w:rPr>
        <w:t>2</w:t>
      </w:r>
      <w:r>
        <w:rPr>
          <w:rFonts w:hint="eastAsia" w:ascii="仿宋_GB2312" w:eastAsia="仿宋_GB2312"/>
          <w:color w:val="000000" w:themeColor="text1"/>
          <w:sz w:val="32"/>
          <w:szCs w:val="32"/>
        </w:rPr>
        <w:t>栋、面积</w:t>
      </w:r>
      <w:r>
        <w:rPr>
          <w:rFonts w:hint="eastAsia" w:ascii="仿宋_GB2312" w:eastAsia="仿宋_GB2312"/>
          <w:color w:val="000000" w:themeColor="text1"/>
          <w:sz w:val="32"/>
          <w:szCs w:val="32"/>
          <w:lang w:val="en-US" w:eastAsia="zh-CN"/>
        </w:rPr>
        <w:t>812.42</w:t>
      </w:r>
      <w:r>
        <w:rPr>
          <w:rFonts w:hint="eastAsia" w:ascii="仿宋_GB2312" w:eastAsia="仿宋_GB2312"/>
          <w:color w:val="000000" w:themeColor="text1"/>
          <w:sz w:val="32"/>
          <w:szCs w:val="32"/>
        </w:rPr>
        <w:t>平方；通用办公设备</w:t>
      </w:r>
      <w:r>
        <w:rPr>
          <w:rFonts w:hint="eastAsia" w:ascii="仿宋_GB2312" w:eastAsia="仿宋_GB2312"/>
          <w:color w:val="000000" w:themeColor="text1"/>
          <w:sz w:val="32"/>
          <w:szCs w:val="32"/>
          <w:lang w:val="en-US" w:eastAsia="zh-CN"/>
        </w:rPr>
        <w:t>718</w:t>
      </w:r>
      <w:r>
        <w:rPr>
          <w:rFonts w:hint="eastAsia" w:ascii="仿宋_GB2312" w:eastAsia="仿宋_GB2312"/>
          <w:color w:val="000000" w:themeColor="text1"/>
          <w:sz w:val="32"/>
          <w:szCs w:val="32"/>
        </w:rPr>
        <w:t>台、原值</w:t>
      </w:r>
      <w:r>
        <w:rPr>
          <w:rFonts w:hint="eastAsia" w:ascii="仿宋_GB2312" w:eastAsia="仿宋_GB2312"/>
          <w:color w:val="000000" w:themeColor="text1"/>
          <w:sz w:val="32"/>
          <w:szCs w:val="32"/>
          <w:lang w:val="en-US" w:eastAsia="zh-CN"/>
        </w:rPr>
        <w:t>256.76</w:t>
      </w:r>
      <w:r>
        <w:rPr>
          <w:rFonts w:hint="eastAsia" w:ascii="仿宋_GB2312" w:eastAsia="仿宋_GB2312"/>
          <w:color w:val="000000" w:themeColor="text1"/>
          <w:sz w:val="32"/>
          <w:szCs w:val="32"/>
        </w:rPr>
        <w:t>万元，其中办公电脑（含笔记本、台式机</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lang w:val="en-US" w:eastAsia="zh-CN"/>
        </w:rPr>
        <w:t>257</w:t>
      </w:r>
      <w:r>
        <w:rPr>
          <w:rFonts w:hint="eastAsia" w:ascii="仿宋_GB2312" w:eastAsia="仿宋_GB2312"/>
          <w:color w:val="000000" w:themeColor="text1"/>
          <w:sz w:val="32"/>
          <w:szCs w:val="32"/>
        </w:rPr>
        <w:t>台、复印机</w:t>
      </w:r>
      <w:r>
        <w:rPr>
          <w:rFonts w:hint="eastAsia" w:ascii="仿宋_GB2312" w:eastAsia="仿宋_GB2312"/>
          <w:color w:val="000000" w:themeColor="text1"/>
          <w:sz w:val="32"/>
          <w:szCs w:val="32"/>
          <w:lang w:val="en-US" w:eastAsia="zh-CN"/>
        </w:rPr>
        <w:t>4</w:t>
      </w:r>
      <w:r>
        <w:rPr>
          <w:rFonts w:hint="eastAsia" w:ascii="仿宋_GB2312" w:eastAsia="仿宋_GB2312"/>
          <w:color w:val="000000" w:themeColor="text1"/>
          <w:sz w:val="32"/>
          <w:szCs w:val="32"/>
        </w:rPr>
        <w:t>台、打印机</w:t>
      </w:r>
      <w:r>
        <w:rPr>
          <w:rFonts w:hint="eastAsia" w:ascii="仿宋_GB2312" w:eastAsia="仿宋_GB2312"/>
          <w:color w:val="000000" w:themeColor="text1"/>
          <w:sz w:val="32"/>
          <w:szCs w:val="32"/>
          <w:lang w:val="en-US" w:eastAsia="zh-CN"/>
        </w:rPr>
        <w:t>158</w:t>
      </w:r>
      <w:r>
        <w:rPr>
          <w:rFonts w:hint="eastAsia" w:ascii="仿宋_GB2312" w:eastAsia="仿宋_GB2312"/>
          <w:color w:val="000000" w:themeColor="text1"/>
          <w:sz w:val="32"/>
          <w:szCs w:val="32"/>
        </w:rPr>
        <w:t>台</w:t>
      </w:r>
      <w:r>
        <w:rPr>
          <w:rFonts w:hint="eastAsia" w:ascii="仿宋_GB2312" w:eastAsia="仿宋_GB2312"/>
          <w:color w:val="000000" w:themeColor="text1"/>
          <w:sz w:val="32"/>
          <w:szCs w:val="32"/>
          <w:lang w:eastAsia="zh-CN"/>
        </w:rPr>
        <w:t>、空调</w:t>
      </w:r>
      <w:r>
        <w:rPr>
          <w:rFonts w:hint="eastAsia" w:ascii="仿宋_GB2312" w:eastAsia="仿宋_GB2312"/>
          <w:color w:val="000000" w:themeColor="text1"/>
          <w:sz w:val="32"/>
          <w:szCs w:val="32"/>
          <w:lang w:val="en-US" w:eastAsia="zh-CN"/>
        </w:rPr>
        <w:t>138台、数码相机22台、投影仪2台、音响2台、扫描仪5台、碎纸机6台、摄像机1台、冰柜2台、电风扇65台，卫星导航GPS设备1台、移动硬盘30块、录音笔15支、LED显示屏10台</w:t>
      </w:r>
      <w:r>
        <w:rPr>
          <w:rFonts w:hint="eastAsia" w:ascii="仿宋_GB2312" w:eastAsia="仿宋_GB2312"/>
          <w:color w:val="000000" w:themeColor="text1"/>
          <w:sz w:val="32"/>
          <w:szCs w:val="32"/>
        </w:rPr>
        <w:t>；专用设备</w:t>
      </w:r>
      <w:r>
        <w:rPr>
          <w:rFonts w:hint="eastAsia" w:ascii="仿宋_GB2312" w:eastAsia="仿宋_GB2312"/>
          <w:color w:val="000000" w:themeColor="text1"/>
          <w:sz w:val="32"/>
          <w:szCs w:val="32"/>
          <w:lang w:val="en-US" w:eastAsia="zh-CN"/>
        </w:rPr>
        <w:t>265</w:t>
      </w:r>
      <w:r>
        <w:rPr>
          <w:rFonts w:hint="eastAsia" w:ascii="仿宋_GB2312" w:eastAsia="仿宋_GB2312"/>
          <w:color w:val="000000" w:themeColor="text1"/>
          <w:sz w:val="32"/>
          <w:szCs w:val="32"/>
        </w:rPr>
        <w:t>台、原值</w:t>
      </w:r>
      <w:r>
        <w:rPr>
          <w:rFonts w:hint="eastAsia" w:ascii="仿宋_GB2312" w:eastAsia="仿宋_GB2312"/>
          <w:color w:val="000000" w:themeColor="text1"/>
          <w:sz w:val="32"/>
          <w:szCs w:val="32"/>
          <w:lang w:val="en-US" w:eastAsia="zh-CN"/>
        </w:rPr>
        <w:t>212.39</w:t>
      </w:r>
      <w:r>
        <w:rPr>
          <w:rFonts w:hint="eastAsia" w:ascii="仿宋_GB2312" w:eastAsia="仿宋_GB2312"/>
          <w:color w:val="000000" w:themeColor="text1"/>
          <w:sz w:val="32"/>
          <w:szCs w:val="32"/>
        </w:rPr>
        <w:t>万元，其中智能鞋覆膜机</w:t>
      </w:r>
      <w:r>
        <w:rPr>
          <w:rFonts w:hint="eastAsia" w:ascii="仿宋_GB2312" w:eastAsia="仿宋_GB2312"/>
          <w:color w:val="000000" w:themeColor="text1"/>
          <w:sz w:val="32"/>
          <w:szCs w:val="32"/>
          <w:lang w:val="en-US" w:eastAsia="zh-CN"/>
        </w:rPr>
        <w:t>3台、厨房设备1套、三目连续变倍体视显微镜2台、生物图像显微镜2台、荧光显微镜2台、打包机1台、自动洗板机2台、氮吹仪2台、酶标仪2台、电泳仪2台、高压清洗消毒机2台、超纯水机1台、艾本德移液器6台、低速自动离心仪3台、高压蒸汽灭菌器2台、识读器201台、生物安全柜3台、组织匀浆机1台、数码凝胶成像系统1台、动物专用封锁警示设施3台、恒温培养箱2台、可调加样器3台、杭州佑宁控温金属浴1台、微孔板振荡器2台、荧光定量PCR仪3件、应急工作箱1台、便携式扑杀器4台、肉类快速检疫检测箱2台、固相萃取装置1台、农残测定仪4台</w:t>
      </w:r>
      <w:r>
        <w:rPr>
          <w:rFonts w:hint="eastAsia" w:ascii="仿宋_GB2312" w:eastAsia="仿宋_GB2312"/>
          <w:color w:val="000000" w:themeColor="text1"/>
          <w:sz w:val="32"/>
          <w:szCs w:val="32"/>
        </w:rPr>
        <w:t>；办公家具及相关用具</w:t>
      </w:r>
      <w:r>
        <w:rPr>
          <w:rFonts w:hint="eastAsia" w:ascii="仿宋_GB2312" w:eastAsia="仿宋_GB2312"/>
          <w:color w:val="000000" w:themeColor="text1"/>
          <w:sz w:val="32"/>
          <w:szCs w:val="32"/>
          <w:lang w:val="en-US" w:eastAsia="zh-CN"/>
        </w:rPr>
        <w:t>620</w:t>
      </w:r>
      <w:r>
        <w:rPr>
          <w:rFonts w:hint="eastAsia" w:ascii="仿宋_GB2312" w:eastAsia="仿宋_GB2312"/>
          <w:color w:val="000000" w:themeColor="text1"/>
          <w:sz w:val="32"/>
          <w:szCs w:val="32"/>
        </w:rPr>
        <w:t>件、原值</w:t>
      </w:r>
      <w:r>
        <w:rPr>
          <w:rFonts w:hint="eastAsia" w:ascii="仿宋_GB2312" w:eastAsia="仿宋_GB2312"/>
          <w:color w:val="000000" w:themeColor="text1"/>
          <w:sz w:val="32"/>
          <w:szCs w:val="32"/>
          <w:lang w:val="en-US" w:eastAsia="zh-CN"/>
        </w:rPr>
        <w:t>41.74</w:t>
      </w:r>
      <w:r>
        <w:rPr>
          <w:rFonts w:hint="eastAsia" w:ascii="仿宋_GB2312" w:eastAsia="仿宋_GB2312"/>
          <w:color w:val="000000" w:themeColor="text1"/>
          <w:sz w:val="32"/>
          <w:szCs w:val="32"/>
        </w:rPr>
        <w:t>万元。</w:t>
      </w:r>
      <w:r>
        <w:rPr>
          <w:rFonts w:hint="eastAsia" w:ascii="仿宋_GB2312" w:eastAsia="仿宋_GB2312"/>
          <w:color w:val="000000" w:themeColor="text1"/>
          <w:sz w:val="32"/>
          <w:szCs w:val="32"/>
          <w:lang w:eastAsia="zh-CN"/>
        </w:rPr>
        <w:t>无形资产</w:t>
      </w:r>
      <w:r>
        <w:rPr>
          <w:rFonts w:hint="eastAsia" w:ascii="仿宋_GB2312" w:eastAsia="仿宋_GB2312"/>
          <w:color w:val="000000" w:themeColor="text1"/>
          <w:sz w:val="32"/>
          <w:szCs w:val="32"/>
          <w:lang w:val="en-US" w:eastAsia="zh-CN"/>
        </w:rPr>
        <w:t>6个，</w:t>
      </w:r>
      <w:r>
        <w:rPr>
          <w:rFonts w:hint="eastAsia" w:ascii="仿宋_GB2312" w:eastAsia="仿宋_GB2312"/>
          <w:color w:val="000000" w:themeColor="text1"/>
          <w:sz w:val="32"/>
          <w:szCs w:val="32"/>
        </w:rPr>
        <w:t>原值</w:t>
      </w:r>
      <w:r>
        <w:rPr>
          <w:rFonts w:hint="eastAsia" w:ascii="仿宋_GB2312" w:eastAsia="仿宋_GB2312"/>
          <w:color w:val="000000" w:themeColor="text1"/>
          <w:sz w:val="32"/>
          <w:szCs w:val="32"/>
          <w:lang w:val="en-US" w:eastAsia="zh-CN"/>
        </w:rPr>
        <w:t>18.56</w:t>
      </w:r>
      <w:r>
        <w:rPr>
          <w:rFonts w:hint="eastAsia" w:ascii="仿宋_GB2312" w:eastAsia="仿宋_GB2312"/>
          <w:color w:val="000000" w:themeColor="text1"/>
          <w:sz w:val="32"/>
          <w:szCs w:val="32"/>
        </w:rPr>
        <w:t>万元</w:t>
      </w:r>
      <w:r>
        <w:rPr>
          <w:rFonts w:hint="eastAsia" w:ascii="仿宋_GB2312" w:eastAsia="仿宋_GB2312"/>
          <w:color w:val="000000" w:themeColor="text1"/>
          <w:sz w:val="32"/>
          <w:szCs w:val="32"/>
          <w:lang w:eastAsia="zh-CN"/>
        </w:rPr>
        <w:t>。</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截至2021年12月31日，</w:t>
      </w:r>
      <w:r>
        <w:rPr>
          <w:rFonts w:hint="eastAsia" w:ascii="仿宋_GB2312" w:eastAsia="仿宋_GB2312"/>
          <w:sz w:val="32"/>
          <w:szCs w:val="32"/>
          <w:lang w:eastAsia="zh-CN"/>
        </w:rPr>
        <w:t>农业农村</w:t>
      </w:r>
      <w:r>
        <w:rPr>
          <w:rFonts w:hint="eastAsia" w:ascii="仿宋_GB2312" w:eastAsia="仿宋_GB2312"/>
          <w:sz w:val="32"/>
          <w:szCs w:val="32"/>
        </w:rPr>
        <w:t>局</w:t>
      </w:r>
      <w:r>
        <w:rPr>
          <w:rFonts w:hint="eastAsia" w:ascii="仿宋_GB2312" w:eastAsia="仿宋_GB2312"/>
          <w:color w:val="000000" w:themeColor="text1"/>
          <w:sz w:val="32"/>
          <w:szCs w:val="32"/>
        </w:rPr>
        <w:t>所属各预算单位共有车辆</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辆。</w:t>
      </w: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keepNext w:val="0"/>
        <w:keepLines w:val="0"/>
        <w:pageBreakBefore w:val="0"/>
        <w:kinsoku/>
        <w:overflowPunct/>
        <w:topLinePunct w:val="0"/>
        <w:bidi w:val="0"/>
        <w:spacing w:line="520" w:lineRule="atLeast"/>
        <w:ind w:firstLine="640" w:firstLineChars="200"/>
        <w:jc w:val="both"/>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eastAsia="仿宋_GB2312"/>
          <w:color w:val="000000" w:themeColor="text1"/>
          <w:sz w:val="32"/>
          <w:szCs w:val="32"/>
        </w:rPr>
        <w:t>与2020年12月31日相比，</w:t>
      </w:r>
      <w:r>
        <w:rPr>
          <w:rFonts w:hint="eastAsia" w:ascii="仿宋_GB2312" w:hAnsi="仿宋_GB2312" w:eastAsia="仿宋_GB2312" w:cs="仿宋_GB2312"/>
          <w:color w:val="000000"/>
          <w:sz w:val="32"/>
          <w:szCs w:val="32"/>
          <w:shd w:val="clear" w:fill="FFFFFF"/>
        </w:rPr>
        <w:t>土地、房屋及构筑物</w:t>
      </w:r>
      <w:r>
        <w:rPr>
          <w:rFonts w:hint="eastAsia" w:ascii="仿宋_GB2312" w:eastAsia="仿宋_GB2312"/>
          <w:color w:val="000000" w:themeColor="text1"/>
          <w:sz w:val="32"/>
          <w:szCs w:val="32"/>
        </w:rPr>
        <w:t>减少</w:t>
      </w:r>
      <w:r>
        <w:rPr>
          <w:rFonts w:hint="eastAsia" w:ascii="仿宋_GB2312" w:eastAsia="仿宋_GB2312"/>
          <w:color w:val="000000" w:themeColor="text1"/>
          <w:sz w:val="32"/>
          <w:szCs w:val="32"/>
          <w:lang w:val="en-US" w:eastAsia="zh-CN"/>
        </w:rPr>
        <w:t>10.17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，主要原因是根据审计</w:t>
      </w:r>
      <w:r>
        <w:rPr>
          <w:rFonts w:hint="eastAsia" w:ascii="仿宋_GB2312" w:hAnsi="仿宋_GB2312" w:eastAsia="仿宋_GB2312" w:cs="仿宋_GB2312"/>
          <w:color w:val="333333"/>
          <w:sz w:val="32"/>
          <w:szCs w:val="32"/>
          <w:shd w:val="clear" w:fill="FFFFFF"/>
          <w:lang w:eastAsia="zh-CN"/>
        </w:rPr>
        <w:t>审计局审计出的资产问题进行了房屋资产核销</w:t>
      </w:r>
      <w:r>
        <w:rPr>
          <w:rFonts w:hint="eastAsia" w:ascii="仿宋_GB2312" w:hAnsi="仿宋_GB2312" w:eastAsia="仿宋_GB2312" w:cs="仿宋_GB2312"/>
          <w:color w:val="333333"/>
          <w:sz w:val="32"/>
          <w:szCs w:val="32"/>
          <w:shd w:val="clear" w:fill="FFFFFF"/>
          <w:lang w:val="en-US" w:eastAsia="zh-CN"/>
        </w:rPr>
        <w:t>;专用设备</w:t>
      </w:r>
      <w:r>
        <w:rPr>
          <w:rFonts w:hint="eastAsia" w:ascii="仿宋_GB2312" w:eastAsia="仿宋_GB2312"/>
          <w:color w:val="000000" w:themeColor="text1"/>
          <w:sz w:val="32"/>
          <w:szCs w:val="32"/>
        </w:rPr>
        <w:t>增加</w:t>
      </w:r>
      <w:r>
        <w:rPr>
          <w:rFonts w:hint="eastAsia" w:ascii="仿宋_GB2312" w:eastAsia="仿宋_GB2312"/>
          <w:color w:val="000000" w:themeColor="text1"/>
          <w:sz w:val="32"/>
          <w:szCs w:val="32"/>
          <w:lang w:val="en-US" w:eastAsia="zh-CN"/>
        </w:rPr>
        <w:t>196.77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，主要原因是单位合并，资产并入</w:t>
      </w:r>
      <w:r>
        <w:rPr>
          <w:rFonts w:hint="eastAsia" w:ascii="仿宋_GB2312" w:hAnsi="仿宋_GB2312" w:eastAsia="仿宋_GB2312" w:cs="仿宋_GB2312"/>
          <w:sz w:val="32"/>
          <w:szCs w:val="32"/>
          <w:lang w:val="en-US" w:eastAsia="zh-CN"/>
        </w:rPr>
        <w:t>;通用设备</w:t>
      </w:r>
      <w:r>
        <w:rPr>
          <w:rFonts w:hint="eastAsia" w:ascii="仿宋_GB2312" w:eastAsia="仿宋_GB2312"/>
          <w:color w:val="000000" w:themeColor="text1"/>
          <w:sz w:val="32"/>
          <w:szCs w:val="32"/>
        </w:rPr>
        <w:t>增加</w:t>
      </w:r>
      <w:r>
        <w:rPr>
          <w:rFonts w:hint="eastAsia" w:ascii="仿宋_GB2312" w:eastAsia="仿宋_GB2312"/>
          <w:color w:val="000000" w:themeColor="text1"/>
          <w:sz w:val="32"/>
          <w:szCs w:val="32"/>
          <w:lang w:val="en-US" w:eastAsia="zh-CN"/>
        </w:rPr>
        <w:t>120.83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，主要原因是单位合并，资产并入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333333"/>
          <w:sz w:val="32"/>
          <w:szCs w:val="32"/>
          <w:shd w:val="clear" w:fill="FFFFFF"/>
        </w:rPr>
        <w:t>家具、用具、装具及动植物</w:t>
      </w:r>
      <w:r>
        <w:rPr>
          <w:rFonts w:hint="eastAsia" w:ascii="仿宋_GB2312" w:eastAsia="仿宋_GB2312"/>
          <w:color w:val="000000" w:themeColor="text1"/>
          <w:sz w:val="32"/>
          <w:szCs w:val="32"/>
        </w:rPr>
        <w:t>增加</w:t>
      </w:r>
      <w:r>
        <w:rPr>
          <w:rFonts w:hint="eastAsia" w:ascii="仿宋_GB2312" w:eastAsia="仿宋_GB2312"/>
          <w:color w:val="000000" w:themeColor="text1"/>
          <w:sz w:val="32"/>
          <w:szCs w:val="32"/>
          <w:lang w:val="en-US" w:eastAsia="zh-CN"/>
        </w:rPr>
        <w:t>7.3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，主要原因是单位合并，资产并入</w:t>
      </w:r>
      <w:r>
        <w:rPr>
          <w:rFonts w:hint="eastAsia" w:ascii="仿宋_GB2312" w:hAnsi="仿宋_GB2312" w:eastAsia="仿宋_GB2312" w:cs="仿宋_GB2312"/>
          <w:sz w:val="32"/>
          <w:szCs w:val="32"/>
          <w:lang w:val="en-US" w:eastAsia="zh-CN"/>
        </w:rPr>
        <w:t>;无形资产</w:t>
      </w:r>
      <w:r>
        <w:rPr>
          <w:rFonts w:hint="eastAsia" w:ascii="仿宋_GB2312" w:eastAsia="仿宋_GB2312"/>
          <w:color w:val="000000" w:themeColor="text1"/>
          <w:sz w:val="32"/>
          <w:szCs w:val="32"/>
        </w:rPr>
        <w:t>增加</w:t>
      </w:r>
      <w:r>
        <w:rPr>
          <w:rFonts w:hint="eastAsia" w:ascii="仿宋_GB2312" w:eastAsia="仿宋_GB2312"/>
          <w:color w:val="000000" w:themeColor="text1"/>
          <w:sz w:val="32"/>
          <w:szCs w:val="32"/>
          <w:lang w:val="en-US" w:eastAsia="zh-CN"/>
        </w:rPr>
        <w:t>18.56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，主要原因是本年新增了项目管理软件及办公软件。</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color w:val="000000" w:themeColor="text1"/>
          <w:sz w:val="32"/>
          <w:szCs w:val="32"/>
        </w:rPr>
      </w:pPr>
      <w:r>
        <w:rPr>
          <w:rFonts w:hint="eastAsia" w:ascii="仿宋_GB2312" w:hAnsi="仿宋_GB2312" w:eastAsia="仿宋_GB2312" w:cs="仿宋_GB2312"/>
          <w:sz w:val="32"/>
          <w:szCs w:val="32"/>
        </w:rPr>
        <w:t>2022年部门预算未安排购置车辆、单位价值50万元以上通用设备及单位价值100万元以上专用设备。</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b/>
          <w:sz w:val="32"/>
          <w:szCs w:val="32"/>
        </w:rPr>
      </w:pPr>
      <w:r>
        <w:rPr>
          <w:rFonts w:hint="eastAsia" w:ascii="仿宋_GB2312" w:eastAsia="仿宋_GB2312"/>
          <w:b/>
          <w:sz w:val="32"/>
          <w:szCs w:val="32"/>
        </w:rPr>
        <w:t>3.绩效目标设置情况</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2022年</w:t>
      </w:r>
      <w:r>
        <w:rPr>
          <w:rFonts w:hint="eastAsia" w:ascii="仿宋_GB2312" w:eastAsia="仿宋_GB2312"/>
          <w:sz w:val="32"/>
          <w:szCs w:val="32"/>
          <w:lang w:eastAsia="zh-CN"/>
        </w:rPr>
        <w:t>农业农村</w:t>
      </w:r>
      <w:r>
        <w:rPr>
          <w:rFonts w:hint="eastAsia" w:ascii="仿宋_GB2312" w:eastAsia="仿宋_GB2312"/>
          <w:sz w:val="32"/>
          <w:szCs w:val="32"/>
        </w:rPr>
        <w:t>局的项目支出预算均已实行绩效目标管理，涉及一般公共预算当年拨款</w:t>
      </w:r>
      <w:r>
        <w:rPr>
          <w:rFonts w:hint="eastAsia" w:ascii="仿宋_GB2312" w:eastAsia="仿宋_GB2312"/>
          <w:sz w:val="32"/>
          <w:szCs w:val="32"/>
          <w:lang w:val="en-US" w:eastAsia="zh-CN"/>
        </w:rPr>
        <w:t>14685.07</w:t>
      </w:r>
      <w:r>
        <w:rPr>
          <w:rFonts w:hint="eastAsia" w:ascii="仿宋_GB2312" w:eastAsia="仿宋_GB2312"/>
          <w:sz w:val="32"/>
          <w:szCs w:val="32"/>
        </w:rPr>
        <w:t>万元。</w:t>
      </w:r>
    </w:p>
    <w:p>
      <w:pPr>
        <w:keepNext w:val="0"/>
        <w:keepLines w:val="0"/>
        <w:pageBreakBefore w:val="0"/>
        <w:kinsoku/>
        <w:overflowPunct/>
        <w:topLinePunct w:val="0"/>
        <w:bidi w:val="0"/>
        <w:spacing w:line="520" w:lineRule="atLeast"/>
        <w:ind w:firstLine="643" w:firstLineChars="200"/>
        <w:jc w:val="both"/>
        <w:textAlignment w:val="auto"/>
        <w:rPr>
          <w:rFonts w:ascii="黑体" w:hAnsi="黑体" w:eastAsia="黑体"/>
          <w:b/>
          <w:sz w:val="32"/>
          <w:szCs w:val="32"/>
        </w:rPr>
      </w:pPr>
      <w:r>
        <w:rPr>
          <w:rFonts w:hint="eastAsia" w:ascii="黑体" w:hAnsi="黑体" w:eastAsia="黑体"/>
          <w:b/>
          <w:sz w:val="32"/>
          <w:szCs w:val="32"/>
        </w:rPr>
        <w:t>三、名词解释</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1.财政拨款收入：本级财政部门当年拨付的财政预算资金，包括一般公共预算财政拨款和政府性基金预算财政拨款。</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2.财政专户资金:包括教育收费等在内的纳入财政专户管理的资金。</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3.其他收入：预算单位在“一般公共预算”、“政府性基金”、“财政专户资金”等之外取得的各项收入（含上级补助收入和附属单位缴款等收入）。</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4.上年结转结余资金：指以前年度尚未完成、结转到本年仍按原规定用途继续使用的资金。</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5.基本支出：预算单位为保障其正常运转，完成日常工作任务所发生的支出，包括人员支出和公用支出。</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6.项目支出：预算单位为完成其特定的行政工作任务或事业发展目标所发生的支出。</w:t>
      </w:r>
    </w:p>
    <w:p>
      <w:pPr>
        <w:pStyle w:val="2"/>
        <w:keepNext w:val="0"/>
        <w:keepLines w:val="0"/>
        <w:pageBreakBefore w:val="0"/>
        <w:kinsoku/>
        <w:overflowPunct/>
        <w:topLinePunct w:val="0"/>
        <w:bidi w:val="0"/>
        <w:spacing w:line="520" w:lineRule="atLeast"/>
        <w:ind w:firstLine="640" w:firstLineChars="200"/>
        <w:jc w:val="both"/>
        <w:textAlignment w:val="auto"/>
        <w:rPr>
          <w:rFonts w:hint="default"/>
          <w:sz w:val="32"/>
          <w:szCs w:val="32"/>
        </w:rPr>
      </w:pPr>
      <w:r>
        <w:rPr>
          <w:rFonts w:hint="eastAsia" w:ascii="仿宋_GB2312" w:eastAsia="仿宋_GB2312"/>
          <w:sz w:val="32"/>
          <w:szCs w:val="32"/>
        </w:rPr>
        <w:t>7.</w:t>
      </w:r>
      <w:r>
        <w:rPr>
          <w:sz w:val="32"/>
          <w:szCs w:val="32"/>
        </w:rPr>
        <w:t>农林水支出（类）：反映政府农林水事务支出。</w:t>
      </w:r>
    </w:p>
    <w:p>
      <w:pPr>
        <w:pStyle w:val="2"/>
        <w:keepNext w:val="0"/>
        <w:keepLines w:val="0"/>
        <w:pageBreakBefore w:val="0"/>
        <w:kinsoku/>
        <w:overflowPunct/>
        <w:topLinePunct w:val="0"/>
        <w:bidi w:val="0"/>
        <w:spacing w:line="520" w:lineRule="atLeast"/>
        <w:ind w:firstLine="640" w:firstLineChars="200"/>
        <w:jc w:val="both"/>
        <w:textAlignment w:val="auto"/>
        <w:rPr>
          <w:rFonts w:hint="default"/>
          <w:sz w:val="32"/>
          <w:szCs w:val="32"/>
        </w:rPr>
      </w:pPr>
      <w:r>
        <w:rPr>
          <w:rFonts w:hint="eastAsia"/>
          <w:sz w:val="32"/>
          <w:szCs w:val="32"/>
          <w:lang w:val="en-US" w:eastAsia="zh-CN"/>
        </w:rPr>
        <w:t>8.</w:t>
      </w:r>
      <w:r>
        <w:rPr>
          <w:sz w:val="32"/>
          <w:szCs w:val="32"/>
        </w:rPr>
        <w:t>住房保障支出（类）：集中反映政府用于住房方面的支出。</w:t>
      </w:r>
    </w:p>
    <w:p>
      <w:pPr>
        <w:pStyle w:val="5"/>
        <w:keepNext w:val="0"/>
        <w:keepLines w:val="0"/>
        <w:pageBreakBefore w:val="0"/>
        <w:kinsoku/>
        <w:overflowPunct/>
        <w:topLinePunct w:val="0"/>
        <w:bidi w:val="0"/>
        <w:spacing w:before="0" w:beforeAutospacing="0" w:after="0" w:afterAutospacing="0"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因公出国（境）费：反映单位工作人员公务出国（境）的住宿费、差旅费、伙食补助费、杂费、培训费等支出。</w:t>
      </w:r>
    </w:p>
    <w:p>
      <w:pPr>
        <w:pStyle w:val="5"/>
        <w:keepNext w:val="0"/>
        <w:keepLines w:val="0"/>
        <w:pageBreakBefore w:val="0"/>
        <w:kinsoku/>
        <w:overflowPunct/>
        <w:topLinePunct w:val="0"/>
        <w:bidi w:val="0"/>
        <w:spacing w:before="0" w:beforeAutospacing="0" w:after="0" w:afterAutospacing="0" w:line="52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10.</w:t>
      </w:r>
      <w:r>
        <w:rPr>
          <w:rFonts w:hint="eastAsia" w:ascii="仿宋_GB2312" w:eastAsia="仿宋_GB2312"/>
          <w:sz w:val="32"/>
          <w:szCs w:val="32"/>
        </w:rPr>
        <w:t>公务接待费：反映单位按规定开支的各类公务接待费用。</w:t>
      </w:r>
    </w:p>
    <w:p>
      <w:pPr>
        <w:pStyle w:val="5"/>
        <w:keepNext w:val="0"/>
        <w:keepLines w:val="0"/>
        <w:pageBreakBefore w:val="0"/>
        <w:kinsoku/>
        <w:overflowPunct/>
        <w:topLinePunct w:val="0"/>
        <w:bidi w:val="0"/>
        <w:spacing w:before="0" w:beforeAutospacing="0" w:after="0" w:afterAutospacing="0" w:line="520" w:lineRule="atLeast"/>
        <w:ind w:firstLine="640" w:firstLineChars="200"/>
        <w:jc w:val="both"/>
        <w:textAlignment w:val="auto"/>
        <w:rPr>
          <w:rFonts w:hint="eastAsia" w:ascii="仿宋_GB2312" w:eastAsia="仿宋_GB2312"/>
          <w:color w:val="FF0000"/>
          <w:sz w:val="32"/>
          <w:szCs w:val="32"/>
        </w:rPr>
      </w:pPr>
      <w:r>
        <w:rPr>
          <w:rFonts w:hint="eastAsia" w:ascii="仿宋_GB2312" w:eastAsia="仿宋_GB2312" w:cs="仿宋_GB2312"/>
          <w:bCs/>
          <w:sz w:val="32"/>
          <w:szCs w:val="32"/>
          <w:lang w:val="en-US" w:eastAsia="zh-CN" w:bidi="ar"/>
        </w:rPr>
        <w:t>11.</w:t>
      </w:r>
      <w:r>
        <w:rPr>
          <w:rFonts w:hint="eastAsia" w:ascii="仿宋_GB2312" w:eastAsia="仿宋_GB2312" w:cs="仿宋_GB2312"/>
          <w:bCs/>
          <w:sz w:val="32"/>
          <w:szCs w:val="32"/>
          <w:lang w:bidi="ar"/>
        </w:rPr>
        <w:t>公务用车购置及运行费：</w:t>
      </w:r>
      <w:r>
        <w:rPr>
          <w:rFonts w:hint="eastAsia" w:ascii="仿宋_GB2312" w:eastAsia="仿宋_GB2312" w:cs="仿宋_GB2312"/>
          <w:sz w:val="32"/>
          <w:szCs w:val="32"/>
          <w:lang w:bidi="ar"/>
        </w:rPr>
        <w:t>反映单位公务用车的购置支出（含车辆购置税）及租用费、燃料费、维修费、过路过桥费、保险费、安全奖励费用等支出。</w:t>
      </w:r>
    </w:p>
    <w:p>
      <w:pPr>
        <w:keepNext w:val="0"/>
        <w:keepLines w:val="0"/>
        <w:pageBreakBefore w:val="0"/>
        <w:widowControl/>
        <w:kinsoku/>
        <w:wordWrap w:val="0"/>
        <w:overflowPunct/>
        <w:topLinePunct w:val="0"/>
        <w:autoSpaceDE/>
        <w:autoSpaceDN/>
        <w:bidi w:val="0"/>
        <w:adjustRightInd w:val="0"/>
        <w:snapToGrid w:val="0"/>
        <w:spacing w:beforeAutospacing="0" w:afterAutospacing="0" w:line="520" w:lineRule="atLeast"/>
        <w:ind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eastAsia="仿宋_GB2312" w:cs="仿宋_GB2312"/>
          <w:bCs/>
          <w:sz w:val="32"/>
          <w:szCs w:val="32"/>
          <w:lang w:val="en-US" w:eastAsia="zh-CN" w:bidi="ar"/>
        </w:rPr>
        <w:t>12.</w:t>
      </w:r>
      <w:r>
        <w:rPr>
          <w:rFonts w:hint="eastAsia" w:ascii="仿宋_GB2312" w:hAnsi="仿宋_GB2312" w:eastAsia="仿宋_GB2312" w:cs="仿宋_GB2312"/>
          <w:color w:val="auto"/>
          <w:kern w:val="0"/>
          <w:sz w:val="32"/>
          <w:szCs w:val="32"/>
          <w:lang w:bidi="ar"/>
        </w:rPr>
        <w:t>卫生健康支出（类）</w:t>
      </w:r>
      <w:r>
        <w:rPr>
          <w:rFonts w:hint="eastAsia" w:ascii="仿宋_GB2312" w:hAnsi="仿宋_GB2312" w:eastAsia="仿宋_GB2312" w:cs="仿宋_GB2312"/>
          <w:color w:val="auto"/>
          <w:kern w:val="0"/>
          <w:sz w:val="32"/>
          <w:szCs w:val="32"/>
          <w:lang w:eastAsia="zh-CN" w:bidi="ar"/>
        </w:rPr>
        <w:t>行政事业单位医疗</w:t>
      </w:r>
      <w:r>
        <w:rPr>
          <w:rFonts w:hint="eastAsia" w:ascii="仿宋_GB2312" w:hAnsi="仿宋_GB2312" w:eastAsia="仿宋_GB2312" w:cs="仿宋_GB2312"/>
          <w:color w:val="auto"/>
          <w:kern w:val="0"/>
          <w:sz w:val="32"/>
          <w:szCs w:val="32"/>
          <w:lang w:bidi="ar"/>
        </w:rPr>
        <w:t>（款）行政单位医疗（项）</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val="en-US" w:eastAsia="zh-CN" w:bidi="ar"/>
        </w:rPr>
        <w:t>反映财政部门安排的行政单位（包括实行公务员管理的事业单位，下同）基本医疗保险缴费经费，未参加医疗保险的行政单位的公费医疗经费，按国家规定享受离休人员、红军老战士待遇人员的医疗经费</w:t>
      </w:r>
      <w:r>
        <w:rPr>
          <w:rFonts w:hint="eastAsia" w:ascii="仿宋_GB2312" w:hAnsi="仿宋_GB2312" w:eastAsia="仿宋_GB2312" w:cs="仿宋_GB2312"/>
          <w:color w:val="auto"/>
          <w:kern w:val="0"/>
          <w:sz w:val="32"/>
          <w:szCs w:val="32"/>
          <w:lang w:bidi="ar"/>
        </w:rPr>
        <w:t>。</w:t>
      </w:r>
    </w:p>
    <w:p>
      <w:pPr>
        <w:keepNext w:val="0"/>
        <w:keepLines w:val="0"/>
        <w:pageBreakBefore w:val="0"/>
        <w:widowControl/>
        <w:kinsoku/>
        <w:wordWrap w:val="0"/>
        <w:overflowPunct/>
        <w:topLinePunct w:val="0"/>
        <w:autoSpaceDE/>
        <w:autoSpaceDN/>
        <w:bidi w:val="0"/>
        <w:adjustRightInd w:val="0"/>
        <w:snapToGrid w:val="0"/>
        <w:spacing w:beforeAutospacing="0" w:afterAutospacing="0" w:line="520" w:lineRule="atLeas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eastAsia="仿宋_GB2312" w:cs="仿宋_GB2312"/>
          <w:bCs/>
          <w:sz w:val="32"/>
          <w:szCs w:val="32"/>
          <w:lang w:val="en-US" w:eastAsia="zh-CN" w:bidi="ar"/>
        </w:rPr>
        <w:t>13.</w:t>
      </w:r>
      <w:r>
        <w:rPr>
          <w:rFonts w:hint="eastAsia" w:ascii="仿宋_GB2312" w:eastAsia="仿宋_GB2312"/>
          <w:color w:val="auto"/>
          <w:sz w:val="32"/>
          <w:szCs w:val="32"/>
          <w:highlight w:val="none"/>
          <w:lang w:eastAsia="zh-CN"/>
        </w:rPr>
        <w:t>城乡社区支出</w:t>
      </w:r>
      <w:r>
        <w:rPr>
          <w:rFonts w:hint="eastAsia" w:ascii="仿宋_GB2312" w:eastAsia="仿宋_GB2312"/>
          <w:color w:val="auto"/>
          <w:sz w:val="32"/>
          <w:szCs w:val="32"/>
          <w:highlight w:val="none"/>
        </w:rPr>
        <w:t>（类）</w:t>
      </w:r>
      <w:r>
        <w:rPr>
          <w:rFonts w:hint="eastAsia" w:ascii="仿宋_GB2312" w:eastAsia="仿宋_GB2312"/>
          <w:color w:val="auto"/>
          <w:sz w:val="32"/>
          <w:szCs w:val="32"/>
          <w:highlight w:val="none"/>
          <w:lang w:eastAsia="zh-CN"/>
        </w:rPr>
        <w:t>国有土地使用权出让收入安排的支出</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eastAsia="zh-CN"/>
        </w:rPr>
        <w:t>其他国有土地使用权出让收入安排的支出</w:t>
      </w:r>
      <w:r>
        <w:rPr>
          <w:rFonts w:hint="eastAsia" w:ascii="仿宋_GB2312" w:eastAsia="仿宋_GB2312"/>
          <w:color w:val="auto"/>
          <w:sz w:val="32"/>
          <w:szCs w:val="32"/>
          <w:highlight w:val="none"/>
        </w:rPr>
        <w:t>（项）</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反映土地出让收入用于其他方面的支出。不包括市县级政府当年按规定用土地出让收入向中央和省级政府缴纳的新增建设用地土地有偿使用费的支出</w:t>
      </w:r>
      <w:r>
        <w:rPr>
          <w:rFonts w:hint="eastAsia" w:ascii="仿宋_GB2312" w:hAnsi="仿宋_GB2312" w:eastAsia="仿宋_GB2312" w:cs="仿宋_GB2312"/>
          <w:color w:val="auto"/>
          <w:kern w:val="0"/>
          <w:sz w:val="32"/>
          <w:szCs w:val="32"/>
          <w:lang w:bidi="ar"/>
        </w:rPr>
        <w:t>。</w:t>
      </w:r>
    </w:p>
    <w:p>
      <w:pPr>
        <w:keepNext w:val="0"/>
        <w:keepLines w:val="0"/>
        <w:pageBreakBefore w:val="0"/>
        <w:widowControl/>
        <w:kinsoku/>
        <w:wordWrap w:val="0"/>
        <w:overflowPunct/>
        <w:topLinePunct w:val="0"/>
        <w:autoSpaceDE/>
        <w:autoSpaceDN/>
        <w:bidi w:val="0"/>
        <w:adjustRightInd w:val="0"/>
        <w:snapToGrid w:val="0"/>
        <w:spacing w:beforeAutospacing="0" w:afterAutospacing="0" w:line="520" w:lineRule="atLeast"/>
        <w:ind w:right="0" w:rightChars="0" w:firstLine="640" w:firstLineChars="200"/>
        <w:jc w:val="both"/>
        <w:textAlignment w:val="auto"/>
        <w:outlineLvl w:val="9"/>
        <w:rPr>
          <w:rFonts w:hint="eastAsia"/>
        </w:rPr>
      </w:pPr>
      <w:r>
        <w:rPr>
          <w:rFonts w:hint="eastAsia" w:ascii="仿宋_GB2312" w:eastAsia="仿宋_GB2312" w:cs="仿宋_GB2312"/>
          <w:bCs/>
          <w:sz w:val="32"/>
          <w:szCs w:val="32"/>
          <w:lang w:val="en-US" w:eastAsia="zh-CN" w:bidi="ar"/>
        </w:rPr>
        <w:t>14.</w:t>
      </w:r>
      <w:r>
        <w:rPr>
          <w:rFonts w:hint="eastAsia" w:ascii="仿宋_GB2312" w:eastAsia="仿宋_GB2312"/>
          <w:color w:val="auto"/>
          <w:sz w:val="32"/>
          <w:szCs w:val="32"/>
          <w:highlight w:val="none"/>
          <w:lang w:eastAsia="zh-CN"/>
        </w:rPr>
        <w:t>城乡社区支出</w:t>
      </w:r>
      <w:r>
        <w:rPr>
          <w:rFonts w:hint="eastAsia" w:ascii="仿宋_GB2312" w:eastAsia="仿宋_GB2312"/>
          <w:color w:val="auto"/>
          <w:sz w:val="32"/>
          <w:szCs w:val="32"/>
          <w:highlight w:val="none"/>
        </w:rPr>
        <w:t>（类）</w:t>
      </w:r>
      <w:r>
        <w:rPr>
          <w:rFonts w:hint="eastAsia" w:ascii="仿宋_GB2312" w:eastAsia="仿宋_GB2312"/>
          <w:color w:val="auto"/>
          <w:sz w:val="32"/>
          <w:szCs w:val="32"/>
          <w:highlight w:val="none"/>
          <w:lang w:eastAsia="zh-CN"/>
        </w:rPr>
        <w:t>农业土地开发资金安排的支出</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eastAsia="zh-CN"/>
        </w:rPr>
        <w:t>农业土地开发资金安排的支出</w:t>
      </w:r>
      <w:r>
        <w:rPr>
          <w:rFonts w:hint="eastAsia" w:ascii="仿宋_GB2312" w:eastAsia="仿宋_GB2312"/>
          <w:color w:val="auto"/>
          <w:sz w:val="32"/>
          <w:szCs w:val="32"/>
          <w:highlight w:val="none"/>
        </w:rPr>
        <w:t>（项）</w:t>
      </w:r>
      <w:r>
        <w:rPr>
          <w:rFonts w:hint="eastAsia" w:ascii="仿宋_GB2312" w:eastAsia="仿宋_GB2312"/>
          <w:color w:val="auto"/>
          <w:sz w:val="32"/>
          <w:szCs w:val="32"/>
          <w:highlight w:val="none"/>
          <w:lang w:val="en-US" w:eastAsia="zh-CN"/>
        </w:rPr>
        <w:t>：反映从计提的农业土地开发资金中安排用于农业土地开发的支出</w:t>
      </w:r>
      <w:r>
        <w:rPr>
          <w:rFonts w:hint="eastAsia" w:ascii="仿宋_GB2312" w:hAnsi="仿宋_GB2312" w:eastAsia="仿宋_GB2312" w:cs="仿宋_GB2312"/>
          <w:color w:val="auto"/>
          <w:kern w:val="0"/>
          <w:sz w:val="32"/>
          <w:szCs w:val="32"/>
          <w:lang w:bidi="ar"/>
        </w:rPr>
        <w:t>。</w:t>
      </w:r>
    </w:p>
    <w:p>
      <w:pPr>
        <w:keepNext w:val="0"/>
        <w:keepLines w:val="0"/>
        <w:pageBreakBefore w:val="0"/>
        <w:widowControl/>
        <w:kinsoku/>
        <w:wordWrap w:val="0"/>
        <w:overflowPunct/>
        <w:topLinePunct w:val="0"/>
        <w:autoSpaceDE/>
        <w:autoSpaceDN/>
        <w:bidi w:val="0"/>
        <w:adjustRightInd w:val="0"/>
        <w:snapToGrid w:val="0"/>
        <w:spacing w:beforeAutospacing="0" w:afterAutospacing="0" w:line="520" w:lineRule="atLeast"/>
        <w:ind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val="en-US" w:eastAsia="zh-CN" w:bidi="ar"/>
        </w:rPr>
        <w:t>15.</w:t>
      </w:r>
      <w:r>
        <w:rPr>
          <w:rFonts w:hint="eastAsia" w:ascii="仿宋_GB2312" w:hAnsi="仿宋_GB2312" w:eastAsia="仿宋_GB2312" w:cs="仿宋_GB2312"/>
          <w:color w:val="auto"/>
          <w:kern w:val="0"/>
          <w:sz w:val="32"/>
          <w:szCs w:val="32"/>
          <w:lang w:bidi="ar"/>
        </w:rPr>
        <w:t>农林水支出（类）农业</w:t>
      </w:r>
      <w:r>
        <w:rPr>
          <w:rFonts w:hint="eastAsia" w:ascii="仿宋_GB2312" w:hAnsi="仿宋_GB2312" w:eastAsia="仿宋_GB2312" w:cs="仿宋_GB2312"/>
          <w:color w:val="auto"/>
          <w:kern w:val="0"/>
          <w:sz w:val="32"/>
          <w:szCs w:val="32"/>
          <w:lang w:eastAsia="zh-CN" w:bidi="ar"/>
        </w:rPr>
        <w:t>农村</w:t>
      </w:r>
      <w:r>
        <w:rPr>
          <w:rFonts w:hint="eastAsia" w:ascii="仿宋_GB2312" w:hAnsi="仿宋_GB2312" w:eastAsia="仿宋_GB2312" w:cs="仿宋_GB2312"/>
          <w:color w:val="auto"/>
          <w:kern w:val="0"/>
          <w:sz w:val="32"/>
          <w:szCs w:val="32"/>
          <w:lang w:bidi="ar"/>
        </w:rPr>
        <w:t>（款）行政运行（项）</w:t>
      </w:r>
      <w:r>
        <w:rPr>
          <w:rFonts w:hint="eastAsia" w:ascii="仿宋_GB2312" w:hAnsi="仿宋_GB2312" w:eastAsia="仿宋_GB2312" w:cs="仿宋_GB2312"/>
          <w:color w:val="auto"/>
          <w:kern w:val="0"/>
          <w:sz w:val="32"/>
          <w:szCs w:val="32"/>
          <w:highlight w:val="none"/>
          <w:lang w:val="en-US" w:eastAsia="zh-CN" w:bidi="ar"/>
        </w:rPr>
        <w:t>：反映行政单位（包括实行公务员管理的事业单位）的基本支出</w:t>
      </w:r>
      <w:r>
        <w:rPr>
          <w:rFonts w:hint="eastAsia" w:ascii="仿宋_GB2312" w:hAnsi="仿宋_GB2312" w:eastAsia="仿宋_GB2312" w:cs="仿宋_GB2312"/>
          <w:color w:val="auto"/>
          <w:kern w:val="0"/>
          <w:sz w:val="32"/>
          <w:szCs w:val="32"/>
          <w:lang w:bidi="ar"/>
        </w:rPr>
        <w:t>。</w:t>
      </w:r>
    </w:p>
    <w:p>
      <w:pPr>
        <w:keepNext w:val="0"/>
        <w:keepLines w:val="0"/>
        <w:pageBreakBefore w:val="0"/>
        <w:widowControl/>
        <w:kinsoku/>
        <w:wordWrap w:val="0"/>
        <w:overflowPunct/>
        <w:topLinePunct w:val="0"/>
        <w:autoSpaceDE/>
        <w:autoSpaceDN/>
        <w:bidi w:val="0"/>
        <w:adjustRightInd w:val="0"/>
        <w:snapToGrid w:val="0"/>
        <w:spacing w:beforeAutospacing="0" w:afterAutospacing="0" w:line="520" w:lineRule="atLeast"/>
        <w:ind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val="en-US" w:eastAsia="zh-CN" w:bidi="ar"/>
        </w:rPr>
        <w:t>16.</w:t>
      </w:r>
      <w:r>
        <w:rPr>
          <w:rFonts w:hint="eastAsia" w:ascii="仿宋_GB2312" w:hAnsi="仿宋_GB2312" w:eastAsia="仿宋_GB2312" w:cs="仿宋_GB2312"/>
          <w:color w:val="auto"/>
          <w:kern w:val="0"/>
          <w:sz w:val="32"/>
          <w:szCs w:val="32"/>
          <w:lang w:bidi="ar"/>
        </w:rPr>
        <w:t>农林水支出（类）农业</w:t>
      </w:r>
      <w:r>
        <w:rPr>
          <w:rFonts w:hint="eastAsia" w:ascii="仿宋_GB2312" w:hAnsi="仿宋_GB2312" w:eastAsia="仿宋_GB2312" w:cs="仿宋_GB2312"/>
          <w:color w:val="auto"/>
          <w:kern w:val="0"/>
          <w:sz w:val="32"/>
          <w:szCs w:val="32"/>
          <w:lang w:eastAsia="zh-CN" w:bidi="ar"/>
        </w:rPr>
        <w:t>农村</w:t>
      </w:r>
      <w:r>
        <w:rPr>
          <w:rFonts w:hint="eastAsia" w:ascii="仿宋_GB2312" w:hAnsi="仿宋_GB2312" w:eastAsia="仿宋_GB2312" w:cs="仿宋_GB2312"/>
          <w:color w:val="auto"/>
          <w:kern w:val="0"/>
          <w:sz w:val="32"/>
          <w:szCs w:val="32"/>
          <w:lang w:bidi="ar"/>
        </w:rPr>
        <w:t>（款）</w:t>
      </w:r>
      <w:r>
        <w:rPr>
          <w:rFonts w:hint="eastAsia" w:ascii="仿宋_GB2312" w:hAnsi="仿宋_GB2312" w:eastAsia="仿宋_GB2312" w:cs="仿宋_GB2312"/>
          <w:color w:val="auto"/>
          <w:kern w:val="0"/>
          <w:sz w:val="32"/>
          <w:szCs w:val="32"/>
          <w:lang w:eastAsia="zh-CN" w:bidi="ar"/>
        </w:rPr>
        <w:t>一般行政管理事务（</w:t>
      </w:r>
      <w:r>
        <w:rPr>
          <w:rFonts w:hint="eastAsia" w:ascii="仿宋_GB2312" w:hAnsi="仿宋_GB2312" w:eastAsia="仿宋_GB2312" w:cs="仿宋_GB2312"/>
          <w:color w:val="auto"/>
          <w:kern w:val="0"/>
          <w:sz w:val="32"/>
          <w:szCs w:val="32"/>
          <w:lang w:bidi="ar"/>
        </w:rPr>
        <w:t>项）</w:t>
      </w:r>
      <w:r>
        <w:rPr>
          <w:rFonts w:hint="eastAsia" w:ascii="仿宋_GB2312" w:hAnsi="仿宋_GB2312" w:eastAsia="仿宋_GB2312" w:cs="仿宋_GB2312"/>
          <w:color w:val="auto"/>
          <w:kern w:val="0"/>
          <w:sz w:val="32"/>
          <w:szCs w:val="32"/>
          <w:lang w:val="en-US" w:eastAsia="zh-CN" w:bidi="ar"/>
        </w:rPr>
        <w:t>：</w:t>
      </w:r>
      <w:r>
        <w:rPr>
          <w:rFonts w:hint="eastAsia" w:ascii="仿宋_GB2312" w:hAnsi="仿宋_GB2312" w:eastAsia="仿宋_GB2312" w:cs="仿宋_GB2312"/>
          <w:color w:val="auto"/>
          <w:kern w:val="0"/>
          <w:sz w:val="32"/>
          <w:szCs w:val="32"/>
          <w:highlight w:val="none"/>
          <w:lang w:val="en-US" w:eastAsia="zh-CN" w:bidi="ar"/>
        </w:rPr>
        <w:t>反映行政单位（包括实行公务员管理的事业单位）</w:t>
      </w:r>
      <w:r>
        <w:rPr>
          <w:rFonts w:hint="eastAsia" w:ascii="仿宋_GB2312" w:hAnsi="仿宋_GB2312" w:eastAsia="仿宋_GB2312" w:cs="仿宋_GB2312"/>
          <w:color w:val="auto"/>
          <w:kern w:val="0"/>
          <w:sz w:val="32"/>
          <w:szCs w:val="32"/>
          <w:lang w:val="en-US" w:eastAsia="zh-CN" w:bidi="ar"/>
        </w:rPr>
        <w:t>未单独设置项级科目的其他项目支出</w:t>
      </w:r>
      <w:r>
        <w:rPr>
          <w:rFonts w:hint="eastAsia" w:ascii="仿宋_GB2312" w:hAnsi="仿宋_GB2312" w:eastAsia="仿宋_GB2312" w:cs="仿宋_GB2312"/>
          <w:color w:val="auto"/>
          <w:kern w:val="0"/>
          <w:sz w:val="32"/>
          <w:szCs w:val="32"/>
          <w:lang w:bidi="ar"/>
        </w:rPr>
        <w:t>。</w:t>
      </w:r>
    </w:p>
    <w:p>
      <w:pPr>
        <w:keepNext w:val="0"/>
        <w:keepLines w:val="0"/>
        <w:pageBreakBefore w:val="0"/>
        <w:widowControl/>
        <w:kinsoku/>
        <w:wordWrap w:val="0"/>
        <w:overflowPunct/>
        <w:topLinePunct w:val="0"/>
        <w:autoSpaceDE/>
        <w:autoSpaceDN/>
        <w:bidi w:val="0"/>
        <w:adjustRightInd w:val="0"/>
        <w:snapToGrid w:val="0"/>
        <w:spacing w:beforeAutospacing="0" w:afterAutospacing="0" w:line="520" w:lineRule="atLeas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17.</w:t>
      </w:r>
      <w:r>
        <w:rPr>
          <w:rFonts w:hint="eastAsia" w:ascii="仿宋_GB2312" w:hAnsi="仿宋_GB2312" w:eastAsia="仿宋_GB2312" w:cs="仿宋_GB2312"/>
          <w:color w:val="auto"/>
          <w:kern w:val="0"/>
          <w:sz w:val="32"/>
          <w:szCs w:val="32"/>
          <w:lang w:bidi="ar"/>
        </w:rPr>
        <w:t>农林水支出（类）农业</w:t>
      </w:r>
      <w:r>
        <w:rPr>
          <w:rFonts w:hint="eastAsia" w:ascii="仿宋_GB2312" w:hAnsi="仿宋_GB2312" w:eastAsia="仿宋_GB2312" w:cs="仿宋_GB2312"/>
          <w:color w:val="auto"/>
          <w:kern w:val="0"/>
          <w:sz w:val="32"/>
          <w:szCs w:val="32"/>
          <w:lang w:eastAsia="zh-CN" w:bidi="ar"/>
        </w:rPr>
        <w:t>农村</w:t>
      </w:r>
      <w:r>
        <w:rPr>
          <w:rFonts w:hint="eastAsia" w:ascii="仿宋_GB2312" w:hAnsi="仿宋_GB2312" w:eastAsia="仿宋_GB2312" w:cs="仿宋_GB2312"/>
          <w:color w:val="auto"/>
          <w:kern w:val="0"/>
          <w:sz w:val="32"/>
          <w:szCs w:val="32"/>
          <w:lang w:bidi="ar"/>
        </w:rPr>
        <w:t>（款）事业运行（项）</w:t>
      </w:r>
      <w:r>
        <w:rPr>
          <w:rFonts w:hint="eastAsia" w:ascii="仿宋_GB2312" w:hAnsi="仿宋_GB2312" w:eastAsia="仿宋_GB2312" w:cs="仿宋_GB2312"/>
          <w:color w:val="auto"/>
          <w:kern w:val="0"/>
          <w:sz w:val="32"/>
          <w:szCs w:val="32"/>
          <w:lang w:val="en-US" w:eastAsia="zh-CN" w:bidi="ar"/>
        </w:rPr>
        <w:t>：反映用于农业事业单位基本支出，事业单位设施、系统运行与资产维护等方面的支出</w:t>
      </w:r>
      <w:r>
        <w:rPr>
          <w:rFonts w:hint="eastAsia" w:ascii="仿宋_GB2312" w:hAnsi="仿宋_GB2312" w:eastAsia="仿宋_GB2312" w:cs="仿宋_GB2312"/>
          <w:color w:val="auto"/>
          <w:kern w:val="0"/>
          <w:sz w:val="32"/>
          <w:szCs w:val="32"/>
          <w:lang w:bidi="ar"/>
        </w:rPr>
        <w:t>。</w:t>
      </w:r>
    </w:p>
    <w:p>
      <w:pPr>
        <w:keepNext w:val="0"/>
        <w:keepLines w:val="0"/>
        <w:pageBreakBefore w:val="0"/>
        <w:widowControl/>
        <w:kinsoku/>
        <w:wordWrap w:val="0"/>
        <w:overflowPunct/>
        <w:topLinePunct w:val="0"/>
        <w:autoSpaceDE/>
        <w:autoSpaceDN/>
        <w:bidi w:val="0"/>
        <w:adjustRightInd w:val="0"/>
        <w:snapToGrid w:val="0"/>
        <w:spacing w:beforeAutospacing="0" w:afterAutospacing="0" w:line="520" w:lineRule="atLeast"/>
        <w:ind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val="en-US" w:eastAsia="zh-CN" w:bidi="ar"/>
        </w:rPr>
        <w:t>18.</w:t>
      </w:r>
      <w:r>
        <w:rPr>
          <w:rFonts w:hint="eastAsia" w:ascii="仿宋_GB2312" w:hAnsi="仿宋_GB2312" w:eastAsia="仿宋_GB2312" w:cs="仿宋_GB2312"/>
          <w:color w:val="auto"/>
          <w:kern w:val="0"/>
          <w:sz w:val="32"/>
          <w:szCs w:val="32"/>
          <w:lang w:bidi="ar"/>
        </w:rPr>
        <w:t>农林水支出（类）农业</w:t>
      </w:r>
      <w:r>
        <w:rPr>
          <w:rFonts w:hint="eastAsia" w:ascii="仿宋_GB2312" w:hAnsi="仿宋_GB2312" w:eastAsia="仿宋_GB2312" w:cs="仿宋_GB2312"/>
          <w:color w:val="auto"/>
          <w:kern w:val="0"/>
          <w:sz w:val="32"/>
          <w:szCs w:val="32"/>
          <w:lang w:eastAsia="zh-CN" w:bidi="ar"/>
        </w:rPr>
        <w:t>农村</w:t>
      </w:r>
      <w:r>
        <w:rPr>
          <w:rFonts w:hint="eastAsia" w:ascii="仿宋_GB2312" w:hAnsi="仿宋_GB2312" w:eastAsia="仿宋_GB2312" w:cs="仿宋_GB2312"/>
          <w:color w:val="auto"/>
          <w:kern w:val="0"/>
          <w:sz w:val="32"/>
          <w:szCs w:val="32"/>
          <w:lang w:bidi="ar"/>
        </w:rPr>
        <w:t>（款）病虫害控制（项）</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val="en-US" w:eastAsia="zh-CN" w:bidi="ar"/>
        </w:rPr>
        <w:t>反映用于病虫鼠害及疫情监测、预报、预防、控制、检疫、防疫所需的仪器、设施、药物、疫苗、种苗、疫畜（禽、鱼、植物）防治、扑杀补偿及劳务补助、菌（毒）种保藏及动植物及其产品检疫、检测等方面的支出</w:t>
      </w:r>
      <w:r>
        <w:rPr>
          <w:rFonts w:hint="eastAsia" w:ascii="仿宋_GB2312" w:hAnsi="仿宋_GB2312" w:eastAsia="仿宋_GB2312" w:cs="仿宋_GB2312"/>
          <w:color w:val="auto"/>
          <w:kern w:val="0"/>
          <w:sz w:val="32"/>
          <w:szCs w:val="32"/>
          <w:lang w:bidi="ar"/>
        </w:rPr>
        <w:t>。</w:t>
      </w:r>
    </w:p>
    <w:p>
      <w:pPr>
        <w:pStyle w:val="2"/>
        <w:keepNext w:val="0"/>
        <w:keepLines w:val="0"/>
        <w:pageBreakBefore w:val="0"/>
        <w:kinsoku/>
        <w:overflowPunct/>
        <w:topLinePunct w:val="0"/>
        <w:bidi w:val="0"/>
        <w:spacing w:line="520" w:lineRule="atLeast"/>
        <w:ind w:firstLine="640" w:firstLineChars="200"/>
        <w:jc w:val="both"/>
        <w:textAlignment w:val="auto"/>
        <w:rPr>
          <w:rFonts w:hint="eastAsia"/>
        </w:rPr>
      </w:pPr>
      <w:r>
        <w:rPr>
          <w:rFonts w:hint="eastAsia" w:ascii="仿宋_GB2312" w:hAnsi="仿宋_GB2312" w:eastAsia="仿宋_GB2312" w:cs="仿宋_GB2312"/>
          <w:color w:val="auto"/>
          <w:kern w:val="0"/>
          <w:sz w:val="32"/>
          <w:szCs w:val="32"/>
          <w:lang w:val="en-US" w:eastAsia="zh-CN" w:bidi="ar"/>
        </w:rPr>
        <w:t>1</w:t>
      </w:r>
      <w:r>
        <w:rPr>
          <w:rFonts w:hint="eastAsia" w:cs="仿宋_GB2312"/>
          <w:color w:val="auto"/>
          <w:kern w:val="0"/>
          <w:sz w:val="32"/>
          <w:szCs w:val="32"/>
          <w:lang w:val="en-US" w:eastAsia="zh-CN" w:bidi="ar"/>
        </w:rPr>
        <w:t>9</w:t>
      </w:r>
      <w:r>
        <w:rPr>
          <w:rFonts w:hint="eastAsia" w:ascii="仿宋_GB2312" w:hAnsi="仿宋_GB2312" w:eastAsia="仿宋_GB2312" w:cs="仿宋_GB2312"/>
          <w:color w:val="auto"/>
          <w:kern w:val="0"/>
          <w:sz w:val="32"/>
          <w:szCs w:val="32"/>
          <w:lang w:val="en-US" w:eastAsia="zh-CN" w:bidi="ar"/>
        </w:rPr>
        <w:t>.</w:t>
      </w:r>
      <w:r>
        <w:rPr>
          <w:rFonts w:hint="eastAsia" w:ascii="仿宋_GB2312" w:hAnsi="仿宋_GB2312" w:eastAsia="仿宋_GB2312" w:cs="仿宋_GB2312"/>
          <w:color w:val="auto"/>
          <w:kern w:val="0"/>
          <w:sz w:val="32"/>
          <w:szCs w:val="32"/>
          <w:lang w:bidi="ar"/>
        </w:rPr>
        <w:t>农林水支出（类）农业</w:t>
      </w:r>
      <w:r>
        <w:rPr>
          <w:rFonts w:hint="eastAsia" w:ascii="仿宋_GB2312" w:hAnsi="仿宋_GB2312" w:eastAsia="仿宋_GB2312" w:cs="仿宋_GB2312"/>
          <w:color w:val="auto"/>
          <w:kern w:val="0"/>
          <w:sz w:val="32"/>
          <w:szCs w:val="32"/>
          <w:lang w:eastAsia="zh-CN" w:bidi="ar"/>
        </w:rPr>
        <w:t>农村</w:t>
      </w:r>
      <w:r>
        <w:rPr>
          <w:rFonts w:hint="eastAsia" w:ascii="仿宋_GB2312" w:hAnsi="仿宋_GB2312" w:eastAsia="仿宋_GB2312" w:cs="仿宋_GB2312"/>
          <w:color w:val="auto"/>
          <w:kern w:val="0"/>
          <w:sz w:val="32"/>
          <w:szCs w:val="32"/>
          <w:lang w:bidi="ar"/>
        </w:rPr>
        <w:t>（款）农业资源保护修复与利用（项）</w:t>
      </w:r>
      <w:r>
        <w:rPr>
          <w:rFonts w:hint="eastAsia" w:ascii="仿宋_GB2312" w:hAnsi="仿宋_GB2312" w:eastAsia="仿宋_GB2312" w:cs="仿宋_GB2312"/>
          <w:color w:val="auto"/>
          <w:kern w:val="0"/>
          <w:sz w:val="32"/>
          <w:szCs w:val="32"/>
          <w:lang w:val="en-US" w:eastAsia="zh-CN" w:bidi="ar"/>
        </w:rPr>
        <w:t>：反映用于耕地质量保护、草原草场利用，渔业水域资源环境保护，农业品种改良提升，以及农业生物资源调研收集、鉴定评价、保存利用等方面的支出</w:t>
      </w:r>
      <w:r>
        <w:rPr>
          <w:rFonts w:hint="eastAsia" w:ascii="仿宋_GB2312" w:hAnsi="仿宋_GB2312" w:eastAsia="仿宋_GB2312" w:cs="仿宋_GB2312"/>
          <w:color w:val="auto"/>
          <w:kern w:val="0"/>
          <w:sz w:val="32"/>
          <w:szCs w:val="32"/>
          <w:lang w:bidi="ar"/>
        </w:rPr>
        <w:t>。</w:t>
      </w:r>
    </w:p>
    <w:p>
      <w:pPr>
        <w:keepNext w:val="0"/>
        <w:keepLines w:val="0"/>
        <w:pageBreakBefore w:val="0"/>
        <w:widowControl/>
        <w:kinsoku/>
        <w:wordWrap w:val="0"/>
        <w:overflowPunct/>
        <w:topLinePunct w:val="0"/>
        <w:autoSpaceDE/>
        <w:autoSpaceDN/>
        <w:bidi w:val="0"/>
        <w:adjustRightInd w:val="0"/>
        <w:snapToGrid w:val="0"/>
        <w:spacing w:beforeAutospacing="0" w:afterAutospacing="0" w:line="520" w:lineRule="atLeast"/>
        <w:ind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val="en-US" w:eastAsia="zh-CN" w:bidi="ar"/>
        </w:rPr>
        <w:t>20.</w:t>
      </w:r>
      <w:r>
        <w:rPr>
          <w:rFonts w:hint="eastAsia" w:ascii="仿宋_GB2312" w:hAnsi="仿宋_GB2312" w:eastAsia="仿宋_GB2312" w:cs="仿宋_GB2312"/>
          <w:color w:val="auto"/>
          <w:kern w:val="0"/>
          <w:sz w:val="32"/>
          <w:szCs w:val="32"/>
          <w:lang w:bidi="ar"/>
        </w:rPr>
        <w:t>农林水支出（类）农业</w:t>
      </w:r>
      <w:r>
        <w:rPr>
          <w:rFonts w:hint="eastAsia" w:ascii="仿宋_GB2312" w:hAnsi="仿宋_GB2312" w:eastAsia="仿宋_GB2312" w:cs="仿宋_GB2312"/>
          <w:color w:val="auto"/>
          <w:kern w:val="0"/>
          <w:sz w:val="32"/>
          <w:szCs w:val="32"/>
          <w:lang w:eastAsia="zh-CN" w:bidi="ar"/>
        </w:rPr>
        <w:t>农村</w:t>
      </w:r>
      <w:r>
        <w:rPr>
          <w:rFonts w:hint="eastAsia" w:ascii="仿宋_GB2312" w:hAnsi="仿宋_GB2312" w:eastAsia="仿宋_GB2312" w:cs="仿宋_GB2312"/>
          <w:color w:val="auto"/>
          <w:kern w:val="0"/>
          <w:sz w:val="32"/>
          <w:szCs w:val="32"/>
          <w:lang w:bidi="ar"/>
        </w:rPr>
        <w:t>（款）</w:t>
      </w:r>
      <w:r>
        <w:rPr>
          <w:rFonts w:hint="eastAsia" w:ascii="仿宋_GB2312" w:hAnsi="仿宋_GB2312" w:eastAsia="仿宋_GB2312" w:cs="仿宋_GB2312"/>
          <w:color w:val="auto"/>
          <w:kern w:val="0"/>
          <w:sz w:val="32"/>
          <w:szCs w:val="32"/>
          <w:lang w:eastAsia="zh-CN" w:bidi="ar"/>
        </w:rPr>
        <w:t>渔业发展（</w:t>
      </w:r>
      <w:r>
        <w:rPr>
          <w:rFonts w:hint="eastAsia" w:ascii="仿宋_GB2312" w:hAnsi="仿宋_GB2312" w:eastAsia="仿宋_GB2312" w:cs="仿宋_GB2312"/>
          <w:color w:val="auto"/>
          <w:kern w:val="0"/>
          <w:sz w:val="32"/>
          <w:szCs w:val="32"/>
          <w:lang w:bidi="ar"/>
        </w:rPr>
        <w:t>项）</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val="en-US" w:eastAsia="zh-CN" w:bidi="ar"/>
        </w:rPr>
        <w:t>反映渔业方面的</w:t>
      </w:r>
      <w:r>
        <w:rPr>
          <w:rFonts w:hint="eastAsia" w:ascii="仿宋_GB2312" w:hAnsi="仿宋_GB2312" w:eastAsia="仿宋_GB2312" w:cs="仿宋_GB2312"/>
          <w:color w:val="auto"/>
          <w:kern w:val="0"/>
          <w:sz w:val="32"/>
          <w:szCs w:val="32"/>
          <w:highlight w:val="none"/>
          <w:lang w:bidi="ar"/>
        </w:rPr>
        <w:t>支出</w:t>
      </w:r>
      <w:r>
        <w:rPr>
          <w:rFonts w:hint="eastAsia" w:ascii="仿宋_GB2312" w:hAnsi="仿宋_GB2312" w:eastAsia="仿宋_GB2312" w:cs="仿宋_GB2312"/>
          <w:color w:val="auto"/>
          <w:kern w:val="0"/>
          <w:sz w:val="32"/>
          <w:szCs w:val="32"/>
          <w:lang w:bidi="ar"/>
        </w:rPr>
        <w:t>。</w:t>
      </w:r>
    </w:p>
    <w:p>
      <w:pPr>
        <w:keepNext w:val="0"/>
        <w:keepLines w:val="0"/>
        <w:pageBreakBefore w:val="0"/>
        <w:widowControl/>
        <w:kinsoku/>
        <w:wordWrap w:val="0"/>
        <w:overflowPunct/>
        <w:topLinePunct w:val="0"/>
        <w:autoSpaceDE/>
        <w:autoSpaceDN/>
        <w:bidi w:val="0"/>
        <w:adjustRightInd w:val="0"/>
        <w:snapToGrid w:val="0"/>
        <w:spacing w:beforeAutospacing="0" w:afterAutospacing="0" w:line="520" w:lineRule="atLeast"/>
        <w:ind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val="en-US" w:eastAsia="zh-CN" w:bidi="ar"/>
        </w:rPr>
        <w:t>21.</w:t>
      </w:r>
      <w:r>
        <w:rPr>
          <w:rFonts w:hint="eastAsia" w:ascii="仿宋_GB2312" w:hAnsi="仿宋_GB2312" w:eastAsia="仿宋_GB2312" w:cs="仿宋_GB2312"/>
          <w:color w:val="auto"/>
          <w:kern w:val="0"/>
          <w:sz w:val="32"/>
          <w:szCs w:val="32"/>
          <w:lang w:bidi="ar"/>
        </w:rPr>
        <w:t>农林水支出（类）农业</w:t>
      </w:r>
      <w:r>
        <w:rPr>
          <w:rFonts w:hint="eastAsia" w:ascii="仿宋_GB2312" w:hAnsi="仿宋_GB2312" w:eastAsia="仿宋_GB2312" w:cs="仿宋_GB2312"/>
          <w:color w:val="auto"/>
          <w:kern w:val="0"/>
          <w:sz w:val="32"/>
          <w:szCs w:val="32"/>
          <w:lang w:eastAsia="zh-CN" w:bidi="ar"/>
        </w:rPr>
        <w:t>农村</w:t>
      </w:r>
      <w:r>
        <w:rPr>
          <w:rFonts w:hint="eastAsia" w:ascii="仿宋_GB2312" w:hAnsi="仿宋_GB2312" w:eastAsia="仿宋_GB2312" w:cs="仿宋_GB2312"/>
          <w:color w:val="auto"/>
          <w:kern w:val="0"/>
          <w:sz w:val="32"/>
          <w:szCs w:val="32"/>
          <w:lang w:bidi="ar"/>
        </w:rPr>
        <w:t>（款）</w:t>
      </w:r>
      <w:r>
        <w:rPr>
          <w:rFonts w:hint="eastAsia" w:ascii="仿宋_GB2312" w:hAnsi="仿宋_GB2312" w:eastAsia="仿宋_GB2312" w:cs="仿宋_GB2312"/>
          <w:color w:val="auto"/>
          <w:kern w:val="0"/>
          <w:sz w:val="32"/>
          <w:szCs w:val="32"/>
          <w:lang w:eastAsia="zh-CN" w:bidi="ar"/>
        </w:rPr>
        <w:t>农田建设</w:t>
      </w:r>
      <w:r>
        <w:rPr>
          <w:rFonts w:hint="eastAsia" w:ascii="仿宋_GB2312" w:hAnsi="仿宋_GB2312" w:eastAsia="仿宋_GB2312" w:cs="仿宋_GB2312"/>
          <w:color w:val="auto"/>
          <w:kern w:val="0"/>
          <w:sz w:val="32"/>
          <w:szCs w:val="32"/>
          <w:lang w:bidi="ar"/>
        </w:rPr>
        <w:t>（项）</w:t>
      </w:r>
      <w:r>
        <w:rPr>
          <w:rFonts w:hint="eastAsia" w:ascii="仿宋_GB2312" w:hAnsi="仿宋_GB2312" w:eastAsia="仿宋_GB2312" w:cs="仿宋_GB2312"/>
          <w:color w:val="auto"/>
          <w:kern w:val="0"/>
          <w:sz w:val="32"/>
          <w:szCs w:val="32"/>
          <w:lang w:val="en-US" w:eastAsia="zh-CN" w:bidi="ar"/>
        </w:rPr>
        <w:t>：反映用于农田建设和田间水利相关工程建设的支出</w:t>
      </w:r>
      <w:r>
        <w:rPr>
          <w:rFonts w:hint="eastAsia" w:ascii="仿宋_GB2312" w:hAnsi="仿宋_GB2312" w:eastAsia="仿宋_GB2312" w:cs="仿宋_GB2312"/>
          <w:color w:val="auto"/>
          <w:kern w:val="0"/>
          <w:sz w:val="32"/>
          <w:szCs w:val="32"/>
          <w:lang w:bidi="ar"/>
        </w:rPr>
        <w:t>。</w:t>
      </w:r>
    </w:p>
    <w:p>
      <w:pPr>
        <w:keepNext w:val="0"/>
        <w:keepLines w:val="0"/>
        <w:pageBreakBefore w:val="0"/>
        <w:widowControl/>
        <w:kinsoku/>
        <w:wordWrap w:val="0"/>
        <w:overflowPunct/>
        <w:topLinePunct w:val="0"/>
        <w:autoSpaceDE/>
        <w:autoSpaceDN/>
        <w:bidi w:val="0"/>
        <w:adjustRightInd w:val="0"/>
        <w:snapToGrid w:val="0"/>
        <w:spacing w:beforeAutospacing="0" w:afterAutospacing="0" w:line="520" w:lineRule="atLeast"/>
        <w:ind w:right="0" w:rightChars="0" w:firstLine="640" w:firstLineChars="200"/>
        <w:jc w:val="both"/>
        <w:textAlignment w:val="auto"/>
        <w:outlineLvl w:val="9"/>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val="en-US" w:eastAsia="zh-CN" w:bidi="ar"/>
        </w:rPr>
        <w:t>22.</w:t>
      </w:r>
      <w:r>
        <w:rPr>
          <w:rFonts w:hint="eastAsia" w:ascii="仿宋_GB2312" w:hAnsi="仿宋_GB2312" w:eastAsia="仿宋_GB2312" w:cs="仿宋_GB2312"/>
          <w:color w:val="auto"/>
          <w:kern w:val="0"/>
          <w:sz w:val="32"/>
          <w:szCs w:val="32"/>
          <w:lang w:bidi="ar"/>
        </w:rPr>
        <w:t>农林水支出（类）农业</w:t>
      </w:r>
      <w:r>
        <w:rPr>
          <w:rFonts w:hint="eastAsia" w:ascii="仿宋_GB2312" w:hAnsi="仿宋_GB2312" w:eastAsia="仿宋_GB2312" w:cs="仿宋_GB2312"/>
          <w:color w:val="auto"/>
          <w:kern w:val="0"/>
          <w:sz w:val="32"/>
          <w:szCs w:val="32"/>
          <w:lang w:eastAsia="zh-CN" w:bidi="ar"/>
        </w:rPr>
        <w:t>农村</w:t>
      </w:r>
      <w:r>
        <w:rPr>
          <w:rFonts w:hint="eastAsia" w:ascii="仿宋_GB2312" w:hAnsi="仿宋_GB2312" w:eastAsia="仿宋_GB2312" w:cs="仿宋_GB2312"/>
          <w:color w:val="auto"/>
          <w:kern w:val="0"/>
          <w:sz w:val="32"/>
          <w:szCs w:val="32"/>
          <w:lang w:bidi="ar"/>
        </w:rPr>
        <w:t>（款）其他农业</w:t>
      </w:r>
      <w:r>
        <w:rPr>
          <w:rFonts w:hint="eastAsia" w:ascii="仿宋_GB2312" w:hAnsi="仿宋_GB2312" w:eastAsia="仿宋_GB2312" w:cs="仿宋_GB2312"/>
          <w:color w:val="auto"/>
          <w:kern w:val="0"/>
          <w:sz w:val="32"/>
          <w:szCs w:val="32"/>
          <w:lang w:eastAsia="zh-CN" w:bidi="ar"/>
        </w:rPr>
        <w:t>农村</w:t>
      </w:r>
      <w:r>
        <w:rPr>
          <w:rFonts w:hint="eastAsia" w:ascii="仿宋_GB2312" w:hAnsi="仿宋_GB2312" w:eastAsia="仿宋_GB2312" w:cs="仿宋_GB2312"/>
          <w:color w:val="auto"/>
          <w:kern w:val="0"/>
          <w:sz w:val="32"/>
          <w:szCs w:val="32"/>
          <w:lang w:bidi="ar"/>
        </w:rPr>
        <w:t>支出（项）</w:t>
      </w:r>
      <w:r>
        <w:rPr>
          <w:rFonts w:hint="eastAsia" w:ascii="仿宋_GB2312" w:hAnsi="仿宋_GB2312" w:eastAsia="仿宋_GB2312" w:cs="仿宋_GB2312"/>
          <w:color w:val="auto"/>
          <w:kern w:val="0"/>
          <w:sz w:val="32"/>
          <w:szCs w:val="32"/>
          <w:lang w:eastAsia="zh-CN" w:bidi="ar"/>
        </w:rPr>
        <w:t>：反映除上述项目以外其他用于农业农村方面的支出。</w:t>
      </w:r>
    </w:p>
    <w:p>
      <w:pPr>
        <w:keepNext w:val="0"/>
        <w:keepLines w:val="0"/>
        <w:pageBreakBefore w:val="0"/>
        <w:widowControl/>
        <w:kinsoku/>
        <w:wordWrap w:val="0"/>
        <w:overflowPunct/>
        <w:topLinePunct w:val="0"/>
        <w:autoSpaceDE/>
        <w:autoSpaceDN/>
        <w:bidi w:val="0"/>
        <w:adjustRightInd w:val="0"/>
        <w:snapToGrid w:val="0"/>
        <w:spacing w:beforeAutospacing="0" w:afterAutospacing="0" w:line="520" w:lineRule="atLeast"/>
        <w:ind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val="en-US" w:eastAsia="zh-CN" w:bidi="ar"/>
        </w:rPr>
        <w:t>23.</w:t>
      </w:r>
      <w:r>
        <w:rPr>
          <w:rFonts w:hint="eastAsia" w:ascii="仿宋_GB2312" w:hAnsi="仿宋_GB2312" w:eastAsia="仿宋_GB2312" w:cs="仿宋_GB2312"/>
          <w:color w:val="auto"/>
          <w:kern w:val="0"/>
          <w:sz w:val="32"/>
          <w:szCs w:val="32"/>
          <w:lang w:bidi="ar"/>
        </w:rPr>
        <w:t>农林水支出（类）</w:t>
      </w:r>
      <w:r>
        <w:rPr>
          <w:rFonts w:hint="eastAsia" w:ascii="仿宋_GB2312" w:hAnsi="仿宋_GB2312" w:eastAsia="仿宋_GB2312" w:cs="仿宋_GB2312"/>
          <w:color w:val="auto"/>
          <w:kern w:val="0"/>
          <w:sz w:val="32"/>
          <w:szCs w:val="32"/>
          <w:lang w:eastAsia="zh-CN" w:bidi="ar"/>
        </w:rPr>
        <w:t>农村综合改革</w:t>
      </w:r>
      <w:r>
        <w:rPr>
          <w:rFonts w:hint="eastAsia" w:ascii="仿宋_GB2312" w:hAnsi="仿宋_GB2312" w:eastAsia="仿宋_GB2312" w:cs="仿宋_GB2312"/>
          <w:color w:val="auto"/>
          <w:kern w:val="0"/>
          <w:sz w:val="32"/>
          <w:szCs w:val="32"/>
          <w:lang w:bidi="ar"/>
        </w:rPr>
        <w:t>（款</w:t>
      </w:r>
      <w:r>
        <w:rPr>
          <w:rFonts w:hint="eastAsia" w:ascii="仿宋_GB2312" w:hAnsi="仿宋_GB2312" w:eastAsia="仿宋_GB2312" w:cs="仿宋_GB2312"/>
          <w:color w:val="auto"/>
          <w:kern w:val="0"/>
          <w:sz w:val="32"/>
          <w:szCs w:val="32"/>
          <w:lang w:eastAsia="zh-CN" w:bidi="ar"/>
        </w:rPr>
        <w:t>）对村民委员会和村党支部的补助</w:t>
      </w:r>
      <w:r>
        <w:rPr>
          <w:rFonts w:hint="eastAsia" w:ascii="仿宋_GB2312" w:hAnsi="仿宋_GB2312" w:eastAsia="仿宋_GB2312" w:cs="仿宋_GB2312"/>
          <w:color w:val="auto"/>
          <w:kern w:val="0"/>
          <w:sz w:val="32"/>
          <w:szCs w:val="32"/>
          <w:lang w:bidi="ar"/>
        </w:rPr>
        <w:t>（项）</w:t>
      </w:r>
      <w:r>
        <w:rPr>
          <w:rFonts w:hint="eastAsia" w:ascii="仿宋_GB2312" w:hAnsi="仿宋_GB2312" w:eastAsia="仿宋_GB2312" w:cs="仿宋_GB2312"/>
          <w:color w:val="auto"/>
          <w:kern w:val="0"/>
          <w:sz w:val="32"/>
          <w:szCs w:val="32"/>
          <w:lang w:val="en-US" w:eastAsia="zh-CN" w:bidi="ar"/>
        </w:rPr>
        <w:t>：反映各级财政对村民委员会和村党支部的补助支出，以及支持建立县级基本财力保障机制安排的村级组织运转奖补资金</w:t>
      </w:r>
      <w:r>
        <w:rPr>
          <w:rFonts w:hint="eastAsia" w:ascii="仿宋_GB2312" w:hAnsi="仿宋_GB2312" w:eastAsia="仿宋_GB2312" w:cs="仿宋_GB2312"/>
          <w:color w:val="auto"/>
          <w:kern w:val="0"/>
          <w:sz w:val="32"/>
          <w:szCs w:val="32"/>
          <w:lang w:bidi="ar"/>
        </w:rPr>
        <w:t>。</w:t>
      </w:r>
    </w:p>
    <w:p>
      <w:pPr>
        <w:keepNext w:val="0"/>
        <w:keepLines w:val="0"/>
        <w:pageBreakBefore w:val="0"/>
        <w:widowControl/>
        <w:kinsoku/>
        <w:wordWrap w:val="0"/>
        <w:overflowPunct/>
        <w:topLinePunct w:val="0"/>
        <w:autoSpaceDE/>
        <w:autoSpaceDN/>
        <w:bidi w:val="0"/>
        <w:adjustRightInd w:val="0"/>
        <w:snapToGrid w:val="0"/>
        <w:spacing w:beforeAutospacing="0" w:afterAutospacing="0" w:line="520" w:lineRule="atLeas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24.</w:t>
      </w:r>
      <w:r>
        <w:rPr>
          <w:rFonts w:hint="eastAsia" w:ascii="仿宋_GB2312" w:hAnsi="仿宋_GB2312" w:eastAsia="仿宋_GB2312" w:cs="仿宋_GB2312"/>
          <w:color w:val="auto"/>
          <w:kern w:val="0"/>
          <w:sz w:val="32"/>
          <w:szCs w:val="32"/>
          <w:lang w:bidi="ar"/>
        </w:rPr>
        <w:t>农林水支出（类）</w:t>
      </w:r>
      <w:r>
        <w:rPr>
          <w:rFonts w:hint="eastAsia" w:ascii="仿宋_GB2312" w:hAnsi="仿宋_GB2312" w:eastAsia="仿宋_GB2312" w:cs="仿宋_GB2312"/>
          <w:color w:val="auto"/>
          <w:kern w:val="0"/>
          <w:sz w:val="32"/>
          <w:szCs w:val="32"/>
          <w:lang w:eastAsia="zh-CN" w:bidi="ar"/>
        </w:rPr>
        <w:t>普惠金融发展支出</w:t>
      </w:r>
      <w:r>
        <w:rPr>
          <w:rFonts w:hint="eastAsia" w:ascii="仿宋_GB2312" w:hAnsi="仿宋_GB2312" w:eastAsia="仿宋_GB2312" w:cs="仿宋_GB2312"/>
          <w:color w:val="auto"/>
          <w:kern w:val="0"/>
          <w:sz w:val="32"/>
          <w:szCs w:val="32"/>
          <w:lang w:bidi="ar"/>
        </w:rPr>
        <w:t>（款）</w:t>
      </w:r>
      <w:r>
        <w:rPr>
          <w:rFonts w:hint="eastAsia" w:ascii="仿宋_GB2312" w:hAnsi="仿宋_GB2312" w:eastAsia="仿宋_GB2312" w:cs="仿宋_GB2312"/>
          <w:color w:val="auto"/>
          <w:kern w:val="0"/>
          <w:sz w:val="32"/>
          <w:szCs w:val="32"/>
          <w:lang w:eastAsia="zh-CN" w:bidi="ar"/>
        </w:rPr>
        <w:t>农业保险保费补贴</w:t>
      </w:r>
      <w:r>
        <w:rPr>
          <w:rFonts w:hint="eastAsia" w:ascii="仿宋_GB2312" w:hAnsi="仿宋_GB2312" w:eastAsia="仿宋_GB2312" w:cs="仿宋_GB2312"/>
          <w:color w:val="auto"/>
          <w:kern w:val="0"/>
          <w:sz w:val="32"/>
          <w:szCs w:val="32"/>
          <w:lang w:bidi="ar"/>
        </w:rPr>
        <w:t>（项）</w:t>
      </w:r>
      <w:r>
        <w:rPr>
          <w:rFonts w:hint="eastAsia" w:ascii="仿宋_GB2312" w:hAnsi="仿宋_GB2312" w:eastAsia="仿宋_GB2312" w:cs="仿宋_GB2312"/>
          <w:color w:val="auto"/>
          <w:kern w:val="0"/>
          <w:sz w:val="32"/>
          <w:szCs w:val="32"/>
          <w:lang w:val="en-US" w:eastAsia="zh-CN" w:bidi="ar"/>
        </w:rPr>
        <w:t>：反映对农民或农业生产经营组织投保农业保险给予的补贴</w:t>
      </w:r>
      <w:r>
        <w:rPr>
          <w:rFonts w:hint="eastAsia" w:ascii="仿宋_GB2312" w:hAnsi="仿宋_GB2312" w:eastAsia="仿宋_GB2312" w:cs="仿宋_GB2312"/>
          <w:color w:val="auto"/>
          <w:kern w:val="0"/>
          <w:sz w:val="32"/>
          <w:szCs w:val="32"/>
          <w:lang w:bidi="ar"/>
        </w:rPr>
        <w:t>。</w:t>
      </w:r>
    </w:p>
    <w:p>
      <w:pPr>
        <w:keepNext w:val="0"/>
        <w:keepLines w:val="0"/>
        <w:pageBreakBefore w:val="0"/>
        <w:widowControl/>
        <w:kinsoku/>
        <w:wordWrap w:val="0"/>
        <w:overflowPunct/>
        <w:topLinePunct w:val="0"/>
        <w:autoSpaceDE/>
        <w:autoSpaceDN/>
        <w:bidi w:val="0"/>
        <w:adjustRightInd w:val="0"/>
        <w:snapToGrid w:val="0"/>
        <w:spacing w:beforeAutospacing="0" w:afterAutospacing="0" w:line="520" w:lineRule="atLeast"/>
        <w:ind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val="en-US" w:eastAsia="zh-CN" w:bidi="ar"/>
        </w:rPr>
        <w:t>25.</w:t>
      </w:r>
      <w:r>
        <w:rPr>
          <w:rFonts w:hint="eastAsia" w:ascii="仿宋_GB2312" w:hAnsi="仿宋_GB2312" w:eastAsia="仿宋_GB2312" w:cs="仿宋_GB2312"/>
          <w:color w:val="auto"/>
          <w:kern w:val="0"/>
          <w:sz w:val="32"/>
          <w:szCs w:val="32"/>
          <w:lang w:bidi="ar"/>
        </w:rPr>
        <w:t>农林水支出（类）其他农林水支出（款）其他农林水支出（项）</w:t>
      </w:r>
      <w:r>
        <w:rPr>
          <w:rFonts w:hint="eastAsia" w:ascii="仿宋_GB2312" w:hAnsi="仿宋_GB2312" w:eastAsia="仿宋_GB2312" w:cs="仿宋_GB2312"/>
          <w:color w:val="auto"/>
          <w:kern w:val="0"/>
          <w:sz w:val="32"/>
          <w:szCs w:val="32"/>
          <w:lang w:eastAsia="zh-CN" w:bidi="ar"/>
        </w:rPr>
        <w:t>：反映除化解债务支出以外其他用于农林水方面的支出</w:t>
      </w:r>
      <w:r>
        <w:rPr>
          <w:rFonts w:hint="eastAsia" w:ascii="仿宋_GB2312" w:hAnsi="仿宋_GB2312" w:eastAsia="仿宋_GB2312" w:cs="仿宋_GB2312"/>
          <w:color w:val="auto"/>
          <w:kern w:val="0"/>
          <w:sz w:val="32"/>
          <w:szCs w:val="32"/>
          <w:lang w:bidi="ar"/>
        </w:rPr>
        <w:t>。</w:t>
      </w:r>
    </w:p>
    <w:p>
      <w:pPr>
        <w:pStyle w:val="2"/>
        <w:keepNext w:val="0"/>
        <w:keepLines w:val="0"/>
        <w:pageBreakBefore w:val="0"/>
        <w:kinsoku/>
        <w:overflowPunct/>
        <w:topLinePunct w:val="0"/>
        <w:bidi w:val="0"/>
        <w:spacing w:line="520" w:lineRule="atLeast"/>
        <w:ind w:firstLine="640" w:firstLineChars="200"/>
        <w:jc w:val="both"/>
        <w:textAlignment w:val="auto"/>
        <w:rPr>
          <w:rFonts w:hint="eastAsia"/>
        </w:rPr>
      </w:pPr>
      <w:r>
        <w:rPr>
          <w:rFonts w:hint="eastAsia" w:cs="仿宋_GB2312"/>
          <w:color w:val="auto"/>
          <w:kern w:val="0"/>
          <w:sz w:val="32"/>
          <w:szCs w:val="32"/>
          <w:lang w:val="en-US" w:eastAsia="zh-CN" w:bidi="ar"/>
        </w:rPr>
        <w:t>26.</w:t>
      </w:r>
      <w:r>
        <w:rPr>
          <w:rFonts w:hint="eastAsia" w:cs="仿宋_GB2312"/>
          <w:color w:val="auto"/>
          <w:kern w:val="0"/>
          <w:sz w:val="32"/>
          <w:szCs w:val="32"/>
          <w:lang w:eastAsia="zh-CN" w:bidi="ar"/>
        </w:rPr>
        <w:t>自然资源海洋气象等支出</w:t>
      </w:r>
      <w:r>
        <w:rPr>
          <w:rFonts w:hint="eastAsia" w:ascii="仿宋_GB2312" w:hAnsi="仿宋_GB2312" w:eastAsia="仿宋_GB2312" w:cs="仿宋_GB2312"/>
          <w:color w:val="auto"/>
          <w:kern w:val="0"/>
          <w:sz w:val="32"/>
          <w:szCs w:val="32"/>
          <w:lang w:bidi="ar"/>
        </w:rPr>
        <w:t>（类）</w:t>
      </w:r>
      <w:r>
        <w:rPr>
          <w:rFonts w:hint="eastAsia" w:cs="仿宋_GB2312"/>
          <w:color w:val="auto"/>
          <w:kern w:val="0"/>
          <w:sz w:val="32"/>
          <w:szCs w:val="32"/>
          <w:lang w:eastAsia="zh-CN" w:bidi="ar"/>
        </w:rPr>
        <w:t>自然资源事务</w:t>
      </w:r>
      <w:r>
        <w:rPr>
          <w:rFonts w:hint="eastAsia" w:ascii="仿宋_GB2312" w:hAnsi="仿宋_GB2312" w:eastAsia="仿宋_GB2312" w:cs="仿宋_GB2312"/>
          <w:color w:val="auto"/>
          <w:kern w:val="0"/>
          <w:sz w:val="32"/>
          <w:szCs w:val="32"/>
          <w:lang w:bidi="ar"/>
        </w:rPr>
        <w:t>（款）</w:t>
      </w:r>
      <w:r>
        <w:rPr>
          <w:rFonts w:hint="eastAsia" w:cs="仿宋_GB2312"/>
          <w:color w:val="auto"/>
          <w:kern w:val="0"/>
          <w:sz w:val="32"/>
          <w:szCs w:val="32"/>
          <w:lang w:eastAsia="zh-CN" w:bidi="ar"/>
        </w:rPr>
        <w:t>其他自然资源事务</w:t>
      </w:r>
      <w:r>
        <w:rPr>
          <w:rFonts w:hint="eastAsia" w:ascii="仿宋_GB2312" w:hAnsi="仿宋_GB2312" w:eastAsia="仿宋_GB2312" w:cs="仿宋_GB2312"/>
          <w:color w:val="auto"/>
          <w:kern w:val="0"/>
          <w:sz w:val="32"/>
          <w:szCs w:val="32"/>
          <w:lang w:bidi="ar"/>
        </w:rPr>
        <w:t>（项）</w:t>
      </w:r>
      <w:r>
        <w:rPr>
          <w:rFonts w:hint="eastAsia" w:cs="仿宋_GB2312"/>
          <w:color w:val="auto"/>
          <w:kern w:val="0"/>
          <w:sz w:val="32"/>
          <w:szCs w:val="32"/>
          <w:lang w:val="en-US" w:eastAsia="zh-CN" w:bidi="ar"/>
        </w:rPr>
        <w:t>：反映除上述项目以外其他用于自然资源事务方面的支出</w:t>
      </w:r>
      <w:r>
        <w:rPr>
          <w:rFonts w:hint="eastAsia" w:ascii="仿宋_GB2312" w:hAnsi="仿宋_GB2312" w:eastAsia="仿宋_GB2312" w:cs="仿宋_GB2312"/>
          <w:color w:val="auto"/>
          <w:kern w:val="0"/>
          <w:sz w:val="32"/>
          <w:szCs w:val="32"/>
          <w:highlight w:val="none"/>
          <w:lang w:bidi="ar"/>
        </w:rPr>
        <w:t>。</w:t>
      </w:r>
    </w:p>
    <w:p>
      <w:pPr>
        <w:keepNext w:val="0"/>
        <w:keepLines w:val="0"/>
        <w:pageBreakBefore w:val="0"/>
        <w:widowControl/>
        <w:kinsoku/>
        <w:wordWrap w:val="0"/>
        <w:overflowPunct/>
        <w:topLinePunct w:val="0"/>
        <w:autoSpaceDE/>
        <w:autoSpaceDN/>
        <w:bidi w:val="0"/>
        <w:adjustRightInd w:val="0"/>
        <w:snapToGrid w:val="0"/>
        <w:spacing w:beforeAutospacing="0" w:afterAutospacing="0" w:line="520" w:lineRule="atLeas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27.</w:t>
      </w:r>
      <w:r>
        <w:rPr>
          <w:rFonts w:hint="eastAsia" w:ascii="仿宋_GB2312" w:hAnsi="仿宋_GB2312" w:eastAsia="仿宋_GB2312" w:cs="仿宋_GB2312"/>
          <w:color w:val="auto"/>
          <w:kern w:val="0"/>
          <w:sz w:val="32"/>
          <w:szCs w:val="32"/>
          <w:lang w:bidi="ar"/>
        </w:rPr>
        <w:t>住房保障支出（类）住房改革支出（款）住房公积金（项）</w:t>
      </w:r>
      <w:r>
        <w:rPr>
          <w:rFonts w:hint="eastAsia" w:ascii="仿宋_GB2312" w:hAnsi="仿宋_GB2312" w:eastAsia="仿宋_GB2312" w:cs="仿宋_GB2312"/>
          <w:color w:val="auto"/>
          <w:kern w:val="0"/>
          <w:sz w:val="32"/>
          <w:szCs w:val="32"/>
          <w:lang w:val="en-US" w:eastAsia="zh-CN" w:bidi="ar"/>
        </w:rPr>
        <w:t>：反映行政事业单位按人力资源和社会保障部、财政部规定的基本工资和津贴补贴以及规定比例为职工缴纳的住房公积金</w:t>
      </w:r>
      <w:r>
        <w:rPr>
          <w:rFonts w:hint="eastAsia" w:ascii="仿宋_GB2312" w:hAnsi="仿宋_GB2312" w:eastAsia="仿宋_GB2312" w:cs="仿宋_GB2312"/>
          <w:color w:val="auto"/>
          <w:kern w:val="0"/>
          <w:sz w:val="32"/>
          <w:szCs w:val="32"/>
          <w:lang w:bidi="ar"/>
        </w:rPr>
        <w:t>。</w:t>
      </w:r>
    </w:p>
    <w:p>
      <w:pPr>
        <w:keepNext w:val="0"/>
        <w:keepLines w:val="0"/>
        <w:pageBreakBefore w:val="0"/>
        <w:widowControl/>
        <w:kinsoku/>
        <w:wordWrap w:val="0"/>
        <w:overflowPunct/>
        <w:topLinePunct w:val="0"/>
        <w:autoSpaceDE/>
        <w:autoSpaceDN/>
        <w:bidi w:val="0"/>
        <w:adjustRightInd w:val="0"/>
        <w:snapToGrid w:val="0"/>
        <w:spacing w:beforeAutospacing="0" w:afterAutospacing="0" w:line="520" w:lineRule="atLeast"/>
        <w:ind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val="en-US" w:eastAsia="zh-CN" w:bidi="ar"/>
        </w:rPr>
        <w:t>28.</w:t>
      </w:r>
      <w:r>
        <w:rPr>
          <w:rFonts w:hint="eastAsia" w:ascii="仿宋_GB2312" w:hAnsi="仿宋_GB2312" w:eastAsia="仿宋_GB2312" w:cs="仿宋_GB2312"/>
          <w:color w:val="auto"/>
          <w:kern w:val="0"/>
          <w:sz w:val="32"/>
          <w:szCs w:val="32"/>
          <w:lang w:bidi="ar"/>
        </w:rPr>
        <w:t>住房保障支出（类）住房改革支出（款）购房补贴（项）</w:t>
      </w:r>
      <w:r>
        <w:rPr>
          <w:rFonts w:hint="eastAsia" w:ascii="仿宋_GB2312" w:hAnsi="仿宋_GB2312" w:eastAsia="仿宋_GB2312" w:cs="仿宋_GB2312"/>
          <w:color w:val="auto"/>
          <w:kern w:val="0"/>
          <w:sz w:val="32"/>
          <w:szCs w:val="32"/>
          <w:lang w:val="en-US" w:eastAsia="zh-CN" w:bidi="ar"/>
        </w:rPr>
        <w:t>：反映按房改政策规定，行政事业单位向符合条件职工（含离退休人员）、军队（含武警）向转役复员离退休人员发放的用于购买住房的补贴</w:t>
      </w:r>
      <w:r>
        <w:rPr>
          <w:rFonts w:hint="eastAsia" w:ascii="仿宋_GB2312" w:hAnsi="仿宋_GB2312" w:eastAsia="仿宋_GB2312" w:cs="仿宋_GB2312"/>
          <w:color w:val="auto"/>
          <w:kern w:val="0"/>
          <w:sz w:val="32"/>
          <w:szCs w:val="32"/>
          <w:lang w:bidi="ar"/>
        </w:rPr>
        <w:t>。</w:t>
      </w:r>
    </w:p>
    <w:p>
      <w:pPr>
        <w:pStyle w:val="2"/>
        <w:keepNext w:val="0"/>
        <w:keepLines w:val="0"/>
        <w:pageBreakBefore w:val="0"/>
        <w:kinsoku/>
        <w:overflowPunct/>
        <w:topLinePunct w:val="0"/>
        <w:bidi w:val="0"/>
        <w:spacing w:line="520" w:lineRule="atLeast"/>
        <w:ind w:firstLine="640" w:firstLineChars="200"/>
        <w:jc w:val="both"/>
        <w:textAlignment w:val="auto"/>
        <w:rPr>
          <w:rFonts w:hint="eastAsia" w:ascii="仿宋_GB2312" w:eastAsia="仿宋_GB2312"/>
          <w:sz w:val="32"/>
          <w:szCs w:val="32"/>
          <w:lang w:eastAsia="zh-CN"/>
        </w:rPr>
      </w:pPr>
      <w:r>
        <w:rPr>
          <w:rFonts w:hint="eastAsia" w:cs="仿宋_GB2312"/>
          <w:color w:val="auto"/>
          <w:kern w:val="0"/>
          <w:sz w:val="32"/>
          <w:szCs w:val="32"/>
          <w:lang w:val="en-US" w:eastAsia="zh-CN" w:bidi="ar"/>
        </w:rPr>
        <w:t>29</w:t>
      </w:r>
      <w:r>
        <w:rPr>
          <w:rFonts w:hint="eastAsia" w:ascii="仿宋_GB2312" w:hAnsi="仿宋_GB2312" w:eastAsia="仿宋_GB2312" w:cs="仿宋_GB2312"/>
          <w:color w:val="auto"/>
          <w:kern w:val="0"/>
          <w:sz w:val="32"/>
          <w:szCs w:val="32"/>
          <w:lang w:val="en-US" w:eastAsia="zh-CN" w:bidi="ar"/>
        </w:rPr>
        <w:t>.</w:t>
      </w:r>
      <w:r>
        <w:rPr>
          <w:rFonts w:hint="eastAsia" w:ascii="仿宋_GB2312" w:eastAsia="仿宋_GB2312"/>
          <w:color w:val="auto"/>
          <w:sz w:val="32"/>
          <w:szCs w:val="32"/>
          <w:highlight w:val="none"/>
          <w:lang w:eastAsia="zh-CN"/>
        </w:rPr>
        <w:t>其他支出</w:t>
      </w:r>
      <w:r>
        <w:rPr>
          <w:rFonts w:hint="eastAsia" w:ascii="仿宋_GB2312" w:eastAsia="仿宋_GB2312"/>
          <w:color w:val="auto"/>
          <w:sz w:val="32"/>
          <w:szCs w:val="32"/>
          <w:highlight w:val="none"/>
        </w:rPr>
        <w:t>（类）</w:t>
      </w:r>
      <w:r>
        <w:rPr>
          <w:rFonts w:hint="eastAsia" w:ascii="仿宋_GB2312" w:eastAsia="仿宋_GB2312"/>
          <w:color w:val="auto"/>
          <w:sz w:val="32"/>
          <w:szCs w:val="32"/>
          <w:highlight w:val="none"/>
          <w:lang w:eastAsia="zh-CN"/>
        </w:rPr>
        <w:t>其他政府性基金及对应专项债务收入安排的支出</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eastAsia="zh-CN"/>
        </w:rPr>
        <w:t>其他政府性基金安排的支出</w:t>
      </w:r>
      <w:r>
        <w:rPr>
          <w:rFonts w:hint="eastAsia" w:ascii="仿宋_GB2312" w:eastAsia="仿宋_GB2312"/>
          <w:color w:val="auto"/>
          <w:sz w:val="32"/>
          <w:szCs w:val="32"/>
          <w:highlight w:val="none"/>
        </w:rPr>
        <w:t>（项）</w:t>
      </w:r>
      <w:r>
        <w:rPr>
          <w:rFonts w:hint="eastAsia"/>
          <w:color w:val="auto"/>
          <w:sz w:val="32"/>
          <w:szCs w:val="32"/>
          <w:highlight w:val="none"/>
          <w:lang w:eastAsia="zh-CN"/>
        </w:rPr>
        <w:t>：反映其他政府性基金安排的支出（包括用以前年度欠款收入安排的支出）。</w:t>
      </w:r>
    </w:p>
    <w:p>
      <w:pPr>
        <w:pStyle w:val="2"/>
        <w:keepNext w:val="0"/>
        <w:keepLines w:val="0"/>
        <w:pageBreakBefore w:val="0"/>
        <w:kinsoku/>
        <w:overflowPunct/>
        <w:topLinePunct w:val="0"/>
        <w:bidi w:val="0"/>
        <w:spacing w:line="520" w:lineRule="atLeast"/>
        <w:ind w:firstLine="480" w:firstLineChars="200"/>
        <w:jc w:val="both"/>
        <w:textAlignment w:val="auto"/>
        <w:rPr>
          <w:rFonts w:hint="eastAsia"/>
        </w:rPr>
      </w:pPr>
    </w:p>
    <w:p>
      <w:pPr>
        <w:spacing w:line="520" w:lineRule="exact"/>
        <w:ind w:firstLine="640" w:firstLineChars="200"/>
        <w:jc w:val="left"/>
        <w:rPr>
          <w:rFonts w:hint="default" w:eastAsiaTheme="minorEastAsia"/>
          <w:sz w:val="32"/>
          <w:szCs w:val="32"/>
          <w:highlight w:val="red"/>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3"/>
                            <w:rPr>
                              <w:rStyle w:val="8"/>
                              <w:rFonts w:ascii="宋体" w:hAnsi="宋体" w:eastAsia="宋体"/>
                              <w:sz w:val="28"/>
                              <w:szCs w:val="28"/>
                            </w:rPr>
                          </w:pPr>
                          <w:r>
                            <w:rPr>
                              <w:rStyle w:val="8"/>
                              <w:rFonts w:hint="eastAsia" w:ascii="宋体" w:hAnsi="宋体" w:eastAsia="宋体"/>
                              <w:sz w:val="28"/>
                              <w:szCs w:val="28"/>
                            </w:rPr>
                            <w:t xml:space="preserve">— </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2</w:t>
                          </w:r>
                          <w:r>
                            <w:rPr>
                              <w:rFonts w:ascii="宋体" w:hAnsi="宋体" w:eastAsia="宋体"/>
                              <w:sz w:val="28"/>
                              <w:szCs w:val="28"/>
                            </w:rPr>
                            <w:fldChar w:fldCharType="end"/>
                          </w:r>
                          <w:r>
                            <w:rPr>
                              <w:rStyle w:val="8"/>
                              <w:rFonts w:hint="eastAsia" w:ascii="宋体" w:hAnsi="宋体" w:eastAsia="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CKF0pr0BAABjAwAADgAAAAAAAAABACAAAAAiAQAAZHJzL2Uyb0RvYy54bWxQSwUG&#10;AAAAAAYABgBZAQAAUQUAAAAA&#10;">
              <v:fill on="f" focussize="0,0"/>
              <v:stroke on="f" weight="1.25pt"/>
              <v:imagedata o:title=""/>
              <o:lock v:ext="edit" aspectratio="f"/>
              <v:textbox inset="0mm,0mm,0mm,0mm" style="mso-fit-shape-to-text:t;">
                <w:txbxContent>
                  <w:p>
                    <w:pPr>
                      <w:pStyle w:val="3"/>
                      <w:rPr>
                        <w:rStyle w:val="8"/>
                        <w:rFonts w:ascii="宋体" w:hAnsi="宋体" w:eastAsia="宋体"/>
                        <w:sz w:val="28"/>
                        <w:szCs w:val="28"/>
                      </w:rPr>
                    </w:pPr>
                    <w:r>
                      <w:rPr>
                        <w:rStyle w:val="8"/>
                        <w:rFonts w:hint="eastAsia" w:ascii="宋体" w:hAnsi="宋体" w:eastAsia="宋体"/>
                        <w:sz w:val="28"/>
                        <w:szCs w:val="28"/>
                      </w:rPr>
                      <w:t xml:space="preserve">— </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2</w:t>
                    </w:r>
                    <w:r>
                      <w:rPr>
                        <w:rFonts w:ascii="宋体" w:hAnsi="宋体" w:eastAsia="宋体"/>
                        <w:sz w:val="28"/>
                        <w:szCs w:val="28"/>
                      </w:rPr>
                      <w:fldChar w:fldCharType="end"/>
                    </w:r>
                    <w:r>
                      <w:rPr>
                        <w:rStyle w:val="8"/>
                        <w:rFonts w:hint="eastAsia" w:ascii="宋体" w:hAnsi="宋体" w:eastAsia="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DE422"/>
    <w:multiLevelType w:val="singleLevel"/>
    <w:tmpl w:val="3C1DE422"/>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88"/>
    <w:rsid w:val="000926C1"/>
    <w:rsid w:val="00097B4C"/>
    <w:rsid w:val="000D73D5"/>
    <w:rsid w:val="00177C60"/>
    <w:rsid w:val="001F431A"/>
    <w:rsid w:val="002F75EB"/>
    <w:rsid w:val="00300D12"/>
    <w:rsid w:val="003067D0"/>
    <w:rsid w:val="00391E81"/>
    <w:rsid w:val="00392196"/>
    <w:rsid w:val="003A5EC7"/>
    <w:rsid w:val="00462A4D"/>
    <w:rsid w:val="00573122"/>
    <w:rsid w:val="005D2CF5"/>
    <w:rsid w:val="00782AEC"/>
    <w:rsid w:val="00813C88"/>
    <w:rsid w:val="00853261"/>
    <w:rsid w:val="008563B5"/>
    <w:rsid w:val="009E765C"/>
    <w:rsid w:val="00A236ED"/>
    <w:rsid w:val="00AB2A54"/>
    <w:rsid w:val="00AD723F"/>
    <w:rsid w:val="00B609CE"/>
    <w:rsid w:val="00B66254"/>
    <w:rsid w:val="00B85B9B"/>
    <w:rsid w:val="00BD5D7D"/>
    <w:rsid w:val="00BF35DB"/>
    <w:rsid w:val="00C074B4"/>
    <w:rsid w:val="00DA41E6"/>
    <w:rsid w:val="00E53E79"/>
    <w:rsid w:val="00E6265B"/>
    <w:rsid w:val="00E640DF"/>
    <w:rsid w:val="00E72287"/>
    <w:rsid w:val="00EB57C8"/>
    <w:rsid w:val="00EC4782"/>
    <w:rsid w:val="00EE120D"/>
    <w:rsid w:val="00F4416A"/>
    <w:rsid w:val="00FA5786"/>
    <w:rsid w:val="01423340"/>
    <w:rsid w:val="01EA18B8"/>
    <w:rsid w:val="03267E75"/>
    <w:rsid w:val="037F1377"/>
    <w:rsid w:val="03B10235"/>
    <w:rsid w:val="03C57E3F"/>
    <w:rsid w:val="04003CCA"/>
    <w:rsid w:val="05D80438"/>
    <w:rsid w:val="067E6987"/>
    <w:rsid w:val="069301F6"/>
    <w:rsid w:val="06B42B3D"/>
    <w:rsid w:val="06F628E7"/>
    <w:rsid w:val="07CE1F2B"/>
    <w:rsid w:val="0850395D"/>
    <w:rsid w:val="08FE3A45"/>
    <w:rsid w:val="0908623C"/>
    <w:rsid w:val="0BFA22B8"/>
    <w:rsid w:val="0C2A1CE5"/>
    <w:rsid w:val="0C370F6F"/>
    <w:rsid w:val="0CE3190B"/>
    <w:rsid w:val="0D426FF2"/>
    <w:rsid w:val="0E4C3CD2"/>
    <w:rsid w:val="0F1B56BA"/>
    <w:rsid w:val="0FAA32A0"/>
    <w:rsid w:val="0FD465BD"/>
    <w:rsid w:val="109152FB"/>
    <w:rsid w:val="12C3643A"/>
    <w:rsid w:val="130B08A2"/>
    <w:rsid w:val="14A470F8"/>
    <w:rsid w:val="150941BE"/>
    <w:rsid w:val="15175106"/>
    <w:rsid w:val="172A60B1"/>
    <w:rsid w:val="17F75CC6"/>
    <w:rsid w:val="192317E4"/>
    <w:rsid w:val="199944B9"/>
    <w:rsid w:val="19BC4655"/>
    <w:rsid w:val="1A350F6F"/>
    <w:rsid w:val="1B27536F"/>
    <w:rsid w:val="1B2D7B3A"/>
    <w:rsid w:val="1BDD6556"/>
    <w:rsid w:val="1C345DDA"/>
    <w:rsid w:val="1C7C28D5"/>
    <w:rsid w:val="1CB11693"/>
    <w:rsid w:val="1F4C7A52"/>
    <w:rsid w:val="1FF22C62"/>
    <w:rsid w:val="205D0FE2"/>
    <w:rsid w:val="213D6D9F"/>
    <w:rsid w:val="224E2CE0"/>
    <w:rsid w:val="22B67599"/>
    <w:rsid w:val="24A30D9B"/>
    <w:rsid w:val="25164437"/>
    <w:rsid w:val="25543BE8"/>
    <w:rsid w:val="25FE284D"/>
    <w:rsid w:val="263C00EE"/>
    <w:rsid w:val="276A1DA4"/>
    <w:rsid w:val="27AD2045"/>
    <w:rsid w:val="28792CF3"/>
    <w:rsid w:val="29943AE2"/>
    <w:rsid w:val="2A470C6F"/>
    <w:rsid w:val="2A664C6B"/>
    <w:rsid w:val="2A79190A"/>
    <w:rsid w:val="2AA81436"/>
    <w:rsid w:val="2ABA42CB"/>
    <w:rsid w:val="2ADC7000"/>
    <w:rsid w:val="2B071143"/>
    <w:rsid w:val="2B8F3F07"/>
    <w:rsid w:val="2BEA3824"/>
    <w:rsid w:val="2D3C03E6"/>
    <w:rsid w:val="2E772858"/>
    <w:rsid w:val="30284BE3"/>
    <w:rsid w:val="3036359B"/>
    <w:rsid w:val="307A6621"/>
    <w:rsid w:val="30A849A1"/>
    <w:rsid w:val="3107271F"/>
    <w:rsid w:val="31B7070E"/>
    <w:rsid w:val="32213E2E"/>
    <w:rsid w:val="322D0AC7"/>
    <w:rsid w:val="33A46BF3"/>
    <w:rsid w:val="34254CF3"/>
    <w:rsid w:val="35914CBE"/>
    <w:rsid w:val="35C07E1B"/>
    <w:rsid w:val="3644203C"/>
    <w:rsid w:val="37944193"/>
    <w:rsid w:val="386C2F99"/>
    <w:rsid w:val="38F522BB"/>
    <w:rsid w:val="390C580C"/>
    <w:rsid w:val="395A3B8F"/>
    <w:rsid w:val="3A4B1925"/>
    <w:rsid w:val="3AB73B7B"/>
    <w:rsid w:val="3AE1625D"/>
    <w:rsid w:val="3B1B0CB7"/>
    <w:rsid w:val="3BC601C7"/>
    <w:rsid w:val="3BC83614"/>
    <w:rsid w:val="3C64520F"/>
    <w:rsid w:val="3CE04A00"/>
    <w:rsid w:val="3DC63169"/>
    <w:rsid w:val="3E091C8A"/>
    <w:rsid w:val="3FFE71A6"/>
    <w:rsid w:val="406732CC"/>
    <w:rsid w:val="40CF2D00"/>
    <w:rsid w:val="40D53931"/>
    <w:rsid w:val="41110761"/>
    <w:rsid w:val="41494FD5"/>
    <w:rsid w:val="414A5F03"/>
    <w:rsid w:val="41E9503F"/>
    <w:rsid w:val="432F4E2B"/>
    <w:rsid w:val="43920139"/>
    <w:rsid w:val="44652692"/>
    <w:rsid w:val="4470750F"/>
    <w:rsid w:val="44743C6F"/>
    <w:rsid w:val="450A0C21"/>
    <w:rsid w:val="455358F8"/>
    <w:rsid w:val="4791268F"/>
    <w:rsid w:val="47FC0798"/>
    <w:rsid w:val="482E438B"/>
    <w:rsid w:val="489D5699"/>
    <w:rsid w:val="48AB6525"/>
    <w:rsid w:val="48AC113B"/>
    <w:rsid w:val="49D717DA"/>
    <w:rsid w:val="4A2A1C94"/>
    <w:rsid w:val="4C2734B6"/>
    <w:rsid w:val="4C92494E"/>
    <w:rsid w:val="4E6F00D0"/>
    <w:rsid w:val="4FD9617E"/>
    <w:rsid w:val="5006430A"/>
    <w:rsid w:val="50F34257"/>
    <w:rsid w:val="51157EC8"/>
    <w:rsid w:val="51A00DF3"/>
    <w:rsid w:val="52035D2D"/>
    <w:rsid w:val="52C2139F"/>
    <w:rsid w:val="539A16A8"/>
    <w:rsid w:val="53A053CE"/>
    <w:rsid w:val="53BF4A8D"/>
    <w:rsid w:val="55935BC9"/>
    <w:rsid w:val="56BB2C2F"/>
    <w:rsid w:val="572834C1"/>
    <w:rsid w:val="57BA0BDE"/>
    <w:rsid w:val="57CB68AB"/>
    <w:rsid w:val="57D238C7"/>
    <w:rsid w:val="584F4AB8"/>
    <w:rsid w:val="58955FE4"/>
    <w:rsid w:val="58B66A12"/>
    <w:rsid w:val="590A1193"/>
    <w:rsid w:val="593857E3"/>
    <w:rsid w:val="5B5F7704"/>
    <w:rsid w:val="5C2C3E80"/>
    <w:rsid w:val="5CFB1A39"/>
    <w:rsid w:val="5D5D7148"/>
    <w:rsid w:val="5D681D41"/>
    <w:rsid w:val="5DCB371B"/>
    <w:rsid w:val="5DE31845"/>
    <w:rsid w:val="5EA071D0"/>
    <w:rsid w:val="607D31FE"/>
    <w:rsid w:val="61E91257"/>
    <w:rsid w:val="61EB5A12"/>
    <w:rsid w:val="623F1E52"/>
    <w:rsid w:val="627158FB"/>
    <w:rsid w:val="639E38E7"/>
    <w:rsid w:val="63D777CC"/>
    <w:rsid w:val="64A7290F"/>
    <w:rsid w:val="65BE1271"/>
    <w:rsid w:val="67443417"/>
    <w:rsid w:val="686E1F48"/>
    <w:rsid w:val="68DC1574"/>
    <w:rsid w:val="69A95784"/>
    <w:rsid w:val="6A2E0584"/>
    <w:rsid w:val="6CD0205A"/>
    <w:rsid w:val="6EAD45A5"/>
    <w:rsid w:val="6F967BBC"/>
    <w:rsid w:val="708801AA"/>
    <w:rsid w:val="720621FF"/>
    <w:rsid w:val="72A318C2"/>
    <w:rsid w:val="737D301E"/>
    <w:rsid w:val="758C7A4E"/>
    <w:rsid w:val="76F653C6"/>
    <w:rsid w:val="78B361A7"/>
    <w:rsid w:val="791B31B6"/>
    <w:rsid w:val="7A012FE2"/>
    <w:rsid w:val="7A1F0C38"/>
    <w:rsid w:val="7A2B2234"/>
    <w:rsid w:val="7CB03259"/>
    <w:rsid w:val="7E1F48E2"/>
    <w:rsid w:val="7F5A72D6"/>
    <w:rsid w:val="7F9422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rFonts w:eastAsia="黑体"/>
      <w:snapToGrid w:val="0"/>
      <w:kern w:val="0"/>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bCs/>
    </w:rPr>
  </w:style>
  <w:style w:type="character" w:styleId="8">
    <w:name w:val="page number"/>
    <w:basedOn w:val="6"/>
    <w:qFormat/>
    <w:uiPriority w:val="0"/>
  </w:style>
  <w:style w:type="character" w:customStyle="1" w:styleId="10">
    <w:name w:val="style1"/>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460</Words>
  <Characters>2627</Characters>
  <Lines>21</Lines>
  <Paragraphs>6</Paragraphs>
  <TotalTime>9</TotalTime>
  <ScaleCrop>false</ScaleCrop>
  <LinksUpToDate>false</LinksUpToDate>
  <CharactersWithSpaces>3081</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匿名用户</cp:lastModifiedBy>
  <dcterms:modified xsi:type="dcterms:W3CDTF">2022-10-21T08:19:02Z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AE58D9B3C87C46A7BAF676ACE7A77CAF</vt:lpwstr>
  </property>
</Properties>
</file>